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footnotes.xml" ContentType="application/vnd.openxmlformats-officedocument.wordprocessingml.footnotes+xml"/>
  <Override PartName="/word/footer1.xml" ContentType="application/vnd.openxmlformats-officedocument.wordprocessingml.footer+xml"/>
  <Override PartName="/word/glossary/document.xml" ContentType="application/vnd.openxmlformats-officedocument.wordprocessingml.document.glossary+xml"/>
  <Override PartName="/word/glossary/webSettings.xml" ContentType="application/vnd.openxmlformats-officedocument.wordprocessingml.webSettings+xml"/>
  <Override PartName="/word/glossary/settings.xml" ContentType="application/vnd.openxmlformats-officedocument.wordprocessingml.settings+xml"/>
  <Override PartName="/word/glossary/styles.xml" ContentType="application/vnd.openxmlformats-officedocument.wordprocessingml.styles+xml"/>
  <Override PartName="/word/glossary/fontTable.xml" ContentType="application/vnd.openxmlformats-officedocument.wordprocessingml.fontTable+xml"/>
  <Override PartName="/customXml/item3.xml" ContentType="application/xml"/>
  <Override PartName="/customXml/itemProps3.xml" ContentType="application/vnd.openxmlformats-officedocument.customXmlProperties+xml"/>
  <Override PartName="/word/webSettings.xml" ContentType="application/vnd.openxmlformats-officedocument.wordprocessingml.webSettings+xml"/>
  <Override PartName="/word/header2.xml" ContentType="application/vnd.openxmlformats-officedocument.wordprocessingml.header+xml"/>
  <Override PartName="/word/fontTable.xml" ContentType="application/vnd.openxmlformats-officedocument.wordprocessingml.fontTable+xml"/>
  <Override PartName="/customXml/item2.xml" ContentType="application/xml"/>
  <Override PartName="/customXml/itemProps2.xml" ContentType="application/vnd.openxmlformats-officedocument.customXmlProperties+xml"/>
  <Override PartName="/word/footer3.xml" ContentType="application/vnd.openxmlformats-officedocument.wordprocessingml.footer+xml"/>
  <Override PartName="/customXml/item1.xml" ContentType="application/xml"/>
  <Override PartName="/customXml/itemProps1.xml" ContentType="application/vnd.openxmlformats-officedocument.customXmlProperties+xml"/>
  <Override PartName="/word/settings.xml" ContentType="application/vnd.openxmlformats-officedocument.wordprocessingml.settings+xml"/>
  <Override PartName="/word/header1.xml" ContentType="application/vnd.openxmlformats-officedocument.wordprocessingml.header+xml"/>
  <Override PartName="/word/styles.xml" ContentType="application/vnd.openxmlformats-officedocument.wordprocessingml.styles+xml"/>
  <Override PartName="/word/header3.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Override PartName="/word/footer2.xml" ContentType="application/vnd.openxmlformats-officedocument.wordprocessingml.footer+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officeDocument/2006/relationships/custom-properties" Target="/docProps/custom.xml" Id="rId4"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C765A" w:rsidR="00A43443" w:rsidP="00A43443" w:rsidRDefault="00A43443" w14:paraId="58836A20" w14:textId="77777777">
      <w:pPr>
        <w:keepNext/>
        <w:keepLines/>
        <w:spacing w:after="0" w:line="240" w:lineRule="auto"/>
        <w:jc w:val="center"/>
        <w:outlineLvl w:val="1"/>
        <w:rPr>
          <w:rFonts w:ascii="Arial" w:hAnsi="Arial" w:cs="Arial" w:eastAsiaTheme="majorEastAsia"/>
          <w:b/>
          <w:bCs/>
          <w:sz w:val="24"/>
          <w:szCs w:val="24"/>
        </w:rPr>
      </w:pPr>
      <w:r w:rsidRPr="001C765A">
        <w:rPr>
          <w:rFonts w:ascii="Arial" w:hAnsi="Arial" w:cs="Arial" w:eastAsiaTheme="majorEastAsia"/>
          <w:b/>
          <w:bCs/>
          <w:sz w:val="24"/>
          <w:szCs w:val="24"/>
        </w:rPr>
        <w:t>Integrated Impact Assessment (IIA)</w:t>
      </w:r>
    </w:p>
    <w:p w:rsidRPr="001C765A" w:rsidR="00A43443" w:rsidP="00050576" w:rsidRDefault="00A43443" w14:paraId="29B7EEEE" w14:textId="77777777">
      <w:pPr>
        <w:pStyle w:val="Heading1"/>
        <w:rPr>
          <w:rFonts w:ascii="Arial" w:hAnsi="Arial" w:cs="Arial"/>
          <w:color w:val="000000" w:themeColor="text1"/>
          <w:sz w:val="24"/>
          <w:szCs w:val="24"/>
        </w:rPr>
      </w:pPr>
      <w:r w:rsidRPr="001C765A">
        <w:rPr>
          <w:rFonts w:ascii="Arial" w:hAnsi="Arial" w:cs="Arial"/>
          <w:color w:val="000000" w:themeColor="text1"/>
          <w:sz w:val="24"/>
          <w:szCs w:val="24"/>
        </w:rPr>
        <w:t>Stage 1 Scoping</w:t>
      </w:r>
      <w:r w:rsidRPr="001C765A" w:rsidR="005D4397">
        <w:rPr>
          <w:rFonts w:ascii="Arial" w:hAnsi="Arial" w:cs="Arial"/>
          <w:color w:val="000000" w:themeColor="text1"/>
          <w:sz w:val="24"/>
          <w:szCs w:val="24"/>
        </w:rPr>
        <w:t xml:space="preserve"> and </w:t>
      </w:r>
      <w:r w:rsidRPr="001C765A" w:rsidR="007E5204">
        <w:rPr>
          <w:rFonts w:ascii="Arial" w:hAnsi="Arial" w:cs="Arial"/>
          <w:color w:val="000000" w:themeColor="text1"/>
          <w:sz w:val="24"/>
          <w:szCs w:val="24"/>
        </w:rPr>
        <w:t>Assess</w:t>
      </w:r>
      <w:r w:rsidRPr="001C765A" w:rsidR="005D4397">
        <w:rPr>
          <w:rFonts w:ascii="Arial" w:hAnsi="Arial" w:cs="Arial"/>
          <w:color w:val="000000" w:themeColor="text1"/>
          <w:sz w:val="24"/>
          <w:szCs w:val="24"/>
        </w:rPr>
        <w:t>ing</w:t>
      </w:r>
      <w:r w:rsidRPr="001C765A" w:rsidR="007E5204">
        <w:rPr>
          <w:rFonts w:ascii="Arial" w:hAnsi="Arial" w:cs="Arial"/>
          <w:color w:val="000000" w:themeColor="text1"/>
          <w:sz w:val="24"/>
          <w:szCs w:val="24"/>
        </w:rPr>
        <w:t xml:space="preserve"> for Relevance</w:t>
      </w:r>
    </w:p>
    <w:p w:rsidRPr="001C765A" w:rsidR="00A43443" w:rsidP="00A43443" w:rsidRDefault="00A43443" w14:paraId="1055E7CC" w14:textId="77777777">
      <w:pPr>
        <w:keepNext/>
        <w:keepLines/>
        <w:spacing w:after="0" w:line="240" w:lineRule="auto"/>
        <w:outlineLvl w:val="1"/>
        <w:rPr>
          <w:rFonts w:ascii="Arial" w:hAnsi="Arial" w:cs="Arial" w:eastAsiaTheme="majorEastAsia"/>
          <w:b/>
          <w:bCs/>
          <w:color w:val="000000" w:themeColor="text1"/>
          <w:sz w:val="24"/>
          <w:szCs w:val="24"/>
        </w:rPr>
      </w:pPr>
    </w:p>
    <w:p w:rsidRPr="001C765A" w:rsidR="00050576" w:rsidP="00050576" w:rsidRDefault="00A43443" w14:paraId="69C8E5AA" w14:textId="069F997B">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1</w:t>
      </w:r>
      <w:r w:rsidRPr="001C765A">
        <w:rPr>
          <w:rFonts w:ascii="Arial" w:hAnsi="Arial" w:cs="Arial"/>
          <w:color w:val="000000" w:themeColor="text1"/>
          <w:sz w:val="24"/>
          <w:szCs w:val="24"/>
        </w:rPr>
        <w:tab/>
      </w:r>
      <w:r w:rsidRPr="001C765A">
        <w:rPr>
          <w:rFonts w:ascii="Arial" w:hAnsi="Arial" w:cs="Arial"/>
          <w:color w:val="000000" w:themeColor="text1"/>
          <w:sz w:val="24"/>
          <w:szCs w:val="24"/>
        </w:rPr>
        <w:t>Details of the Proposal</w:t>
      </w:r>
    </w:p>
    <w:p w:rsidRPr="001C765A" w:rsidR="00050576" w:rsidP="00050576" w:rsidRDefault="00050576" w14:paraId="7701B090" w14:textId="123E3CE3">
      <w:pPr>
        <w:spacing w:before="120"/>
        <w:rPr>
          <w:rFonts w:ascii="Arial" w:hAnsi="Arial" w:cs="Arial"/>
          <w:b/>
          <w:sz w:val="24"/>
          <w:szCs w:val="24"/>
        </w:rPr>
      </w:pPr>
      <w:r w:rsidRPr="001C765A">
        <w:rPr>
          <w:rFonts w:ascii="Arial" w:hAnsi="Arial" w:cs="Arial"/>
          <w:b/>
          <w:sz w:val="24"/>
          <w:szCs w:val="24"/>
        </w:rPr>
        <w:t>A. Title of Proposal:</w:t>
      </w:r>
      <w:r w:rsidRPr="001C765A" w:rsidR="00023AF1">
        <w:rPr>
          <w:rFonts w:ascii="Arial" w:hAnsi="Arial" w:cs="Arial"/>
          <w:b/>
          <w:sz w:val="24"/>
          <w:szCs w:val="24"/>
        </w:rPr>
        <w:t xml:space="preserve"> </w:t>
      </w:r>
      <w:r w:rsidR="001C765A">
        <w:rPr>
          <w:rFonts w:ascii="Arial" w:hAnsi="Arial" w:cs="Arial"/>
          <w:b/>
          <w:sz w:val="24"/>
          <w:szCs w:val="24"/>
        </w:rPr>
        <w:t xml:space="preserve"> </w:t>
      </w:r>
      <w:sdt>
        <w:sdtPr>
          <w:rPr>
            <w:rFonts w:ascii="Arial" w:hAnsi="Arial" w:cs="Arial"/>
            <w:bCs/>
            <w:sz w:val="24"/>
            <w:szCs w:val="24"/>
          </w:rPr>
          <w:id w:val="-1302841162"/>
          <w:placeholder>
            <w:docPart w:val="DefaultPlaceholder_-1854013440"/>
          </w:placeholder>
          <w:text/>
        </w:sdtPr>
        <w:sdtContent>
          <w:r w:rsidRPr="00626FED" w:rsidR="00023AF1">
            <w:rPr>
              <w:rFonts w:ascii="Arial" w:hAnsi="Arial" w:cs="Arial"/>
              <w:bCs/>
              <w:sz w:val="24"/>
              <w:szCs w:val="24"/>
            </w:rPr>
            <w:t>Community Regeneration Partnership</w:t>
          </w:r>
        </w:sdtContent>
      </w:sdt>
    </w:p>
    <w:p w:rsidRPr="001C765A" w:rsidR="009D4019" w:rsidP="00050576" w:rsidRDefault="009D4019" w14:paraId="779E4078" w14:textId="77777777">
      <w:pPr>
        <w:spacing w:before="120"/>
        <w:rPr>
          <w:rFonts w:ascii="Arial" w:hAnsi="Arial" w:cs="Arial"/>
          <w:b/>
          <w:sz w:val="24"/>
          <w:szCs w:val="24"/>
        </w:rPr>
      </w:pPr>
    </w:p>
    <w:p w:rsidRPr="001C765A" w:rsidR="006576B3" w:rsidP="006576B3" w:rsidRDefault="00050576" w14:paraId="0BBE572F" w14:textId="737106BD">
      <w:pPr>
        <w:spacing w:before="120"/>
        <w:rPr>
          <w:rFonts w:ascii="Arial" w:hAnsi="Arial" w:cs="Arial"/>
          <w:b/>
          <w:bCs/>
          <w:sz w:val="24"/>
          <w:szCs w:val="24"/>
        </w:rPr>
      </w:pPr>
      <w:r w:rsidRPr="001C765A">
        <w:rPr>
          <w:rFonts w:ascii="Arial" w:hAnsi="Arial" w:cs="Arial"/>
          <w:b/>
          <w:bCs/>
          <w:sz w:val="24"/>
          <w:szCs w:val="24"/>
        </w:rPr>
        <w:t xml:space="preserve">B. What is it? </w:t>
      </w:r>
      <w:r w:rsidRPr="001C765A" w:rsidR="006576B3">
        <w:rPr>
          <w:rFonts w:ascii="Arial" w:hAnsi="Arial" w:cs="Arial"/>
          <w:b/>
          <w:bCs/>
          <w:sz w:val="24"/>
          <w:szCs w:val="24"/>
        </w:rPr>
        <w:t xml:space="preserve"> </w:t>
      </w:r>
      <w:r w:rsidR="001C765A">
        <w:rPr>
          <w:rFonts w:ascii="Arial" w:hAnsi="Arial" w:cs="Arial"/>
          <w:b/>
          <w:bCs/>
          <w:sz w:val="24"/>
          <w:szCs w:val="24"/>
        </w:rPr>
        <w:t xml:space="preserve"> </w:t>
      </w:r>
      <w:sdt>
        <w:sdtPr>
          <w:rPr>
            <w:rFonts w:ascii="Arial" w:hAnsi="Arial" w:cs="Arial"/>
            <w:bCs/>
            <w:sz w:val="24"/>
            <w:szCs w:val="24"/>
          </w:rPr>
          <w:id w:val="-1539813782"/>
          <w:placeholder>
            <w:docPart w:val="DefaultPlaceholder_-1854013440"/>
          </w:placeholder>
          <w:text/>
        </w:sdtPr>
        <w:sdtContent>
          <w:r w:rsidRPr="00626FED" w:rsidR="00023AF1">
            <w:rPr>
              <w:rFonts w:ascii="Arial" w:hAnsi="Arial" w:cs="Arial"/>
              <w:bCs/>
              <w:sz w:val="24"/>
              <w:szCs w:val="24"/>
            </w:rPr>
            <w:t>A new Policy/Strategy/Practice/Project</w:t>
          </w:r>
          <w:proofErr w:type="spellStart"/>
          <w:proofErr w:type="spellEnd"/>
        </w:sdtContent>
      </w:sdt>
    </w:p>
    <w:p w:rsidRPr="001C765A" w:rsidR="009D4019" w:rsidP="00050576" w:rsidRDefault="009D4019" w14:paraId="0DCA62E5" w14:textId="77777777">
      <w:pPr>
        <w:spacing w:before="120"/>
        <w:rPr>
          <w:rFonts w:ascii="Arial" w:hAnsi="Arial" w:cs="Arial"/>
          <w:sz w:val="24"/>
          <w:szCs w:val="24"/>
        </w:rPr>
      </w:pPr>
    </w:p>
    <w:p w:rsidRPr="001C765A" w:rsidR="009D4019" w:rsidP="00050576" w:rsidRDefault="00050576" w14:paraId="54E55755" w14:textId="760F20C2">
      <w:pPr>
        <w:spacing w:before="120"/>
        <w:rPr>
          <w:rFonts w:ascii="Arial" w:hAnsi="Arial" w:cs="Arial"/>
          <w:b/>
          <w:sz w:val="24"/>
          <w:szCs w:val="24"/>
        </w:rPr>
      </w:pPr>
      <w:r w:rsidRPr="001C765A">
        <w:rPr>
          <w:rFonts w:ascii="Arial" w:hAnsi="Arial" w:cs="Arial"/>
          <w:b/>
          <w:sz w:val="24"/>
          <w:szCs w:val="24"/>
        </w:rPr>
        <w:t>C. Description of the proposal:</w:t>
      </w:r>
      <w:r w:rsidR="001C765A">
        <w:rPr>
          <w:rFonts w:ascii="Arial" w:hAnsi="Arial" w:cs="Arial"/>
          <w:b/>
          <w:sz w:val="24"/>
          <w:szCs w:val="24"/>
        </w:rPr>
        <w:t xml:space="preserve"> </w:t>
      </w:r>
      <w:sdt>
        <w:sdtPr>
          <w:rPr>
            <w:rFonts w:ascii="Arial" w:hAnsi="Arial" w:cs="Arial"/>
            <w:bCs/>
            <w:sz w:val="24"/>
            <w:szCs w:val="24"/>
          </w:rPr>
          <w:id w:val="2060510955"/>
          <w:placeholder>
            <w:docPart w:val="DefaultPlaceholder_-1854013440"/>
          </w:placeholder>
          <w:text/>
        </w:sdtPr>
        <w:sdtContent>
          <w:r w:rsidRPr="00626FED" w:rsidR="00023AF1">
            <w:rPr>
              <w:rFonts w:ascii="Arial" w:hAnsi="Arial" w:cs="Arial"/>
              <w:bCs/>
              <w:sz w:val="24"/>
              <w:szCs w:val="24"/>
            </w:rPr>
            <w:t>The UK Government's Community Regeneration Partnership initiative focuses on addressing regional inequalities by investing in infrastructure, economic development, and community projects across Scotland. The program aims to boost local economies, create jobs, and enhance connectivity, with funding allocated to projects such as regenerating high streets, improving transport links, and supporting innovation hubs. The initiative emphasises collaboration between local authorities, businesses, and communities to ensure that investments meet the specific needs of each region.
The Community Regeneration Partnership in the Scottish Borders was one of four Scottish local authorities to be offered this arrangement. The partnership includes a £20 million investment and £250,000 for revenue support. Four priority towns in the Scottish Borders will benefit from the Community Regeneration Partnership: Eyemouth, Galashiels, Hawick, and Jedburgh.
The key themes associated with the projects are underlying causes of poor labour market supply, addressing inequalities and improving physical connectivity.
There are 24 CRP projects as part of the Scottish Borders programme, including a sub-programme of 15 Youth Facilities Fund projects (selected by the Youth Local Action Group).</w:t>
          </w:r>
        </w:sdtContent>
      </w:sdt>
    </w:p>
    <w:p w:rsidRPr="001C765A" w:rsidR="00023AF1" w:rsidP="00050576" w:rsidRDefault="00023AF1" w14:paraId="5EE84977" w14:textId="77777777">
      <w:pPr>
        <w:spacing w:before="120"/>
        <w:rPr>
          <w:rFonts w:ascii="Arial" w:hAnsi="Arial" w:cs="Arial"/>
          <w:sz w:val="24"/>
          <w:szCs w:val="24"/>
        </w:rPr>
      </w:pPr>
    </w:p>
    <w:p w:rsidRPr="001C765A" w:rsidR="00050576" w:rsidP="00050576" w:rsidRDefault="00050576" w14:paraId="5F79507B" w14:textId="49B7ED26">
      <w:pPr>
        <w:spacing w:before="120"/>
        <w:rPr>
          <w:rFonts w:ascii="Arial" w:hAnsi="Arial" w:cs="Arial"/>
          <w:b/>
          <w:sz w:val="24"/>
          <w:szCs w:val="24"/>
        </w:rPr>
      </w:pPr>
      <w:r w:rsidRPr="001C765A">
        <w:rPr>
          <w:rFonts w:ascii="Arial" w:hAnsi="Arial" w:cs="Arial"/>
          <w:b/>
          <w:sz w:val="24"/>
          <w:szCs w:val="24"/>
        </w:rPr>
        <w:t>D. Service Area:</w:t>
      </w:r>
      <w:r w:rsidRPr="001C765A" w:rsidR="001C73AC">
        <w:rPr>
          <w:rFonts w:ascii="Arial" w:hAnsi="Arial" w:cs="Arial"/>
          <w:b/>
          <w:sz w:val="24"/>
          <w:szCs w:val="24"/>
        </w:rPr>
        <w:t xml:space="preserve"> </w:t>
      </w:r>
      <w:sdt>
        <w:sdtPr>
          <w:rPr>
            <w:rFonts w:ascii="Arial" w:hAnsi="Arial" w:cs="Arial"/>
            <w:bCs/>
            <w:sz w:val="24"/>
            <w:szCs w:val="24"/>
          </w:rPr>
          <w:id w:val="1612864380"/>
          <w:placeholder>
            <w:docPart w:val="DefaultPlaceholder_-1854013440"/>
          </w:placeholder>
          <w:text/>
        </w:sdtPr>
        <w:sdtContent>
          <w:r w:rsidRPr="00582460" w:rsidR="00023AF1">
            <w:rPr>
              <w:rFonts w:ascii="Arial" w:hAnsi="Arial" w:cs="Arial"/>
              <w:bCs/>
              <w:sz w:val="24"/>
              <w:szCs w:val="24"/>
            </w:rPr>
            <w:t>Economic Development</w:t>
          </w:r>
          <w:proofErr w:type="spellStart"/>
          <w:proofErr w:type="spellEnd"/>
        </w:sdtContent>
      </w:sdt>
    </w:p>
    <w:p w:rsidRPr="001C765A" w:rsidR="00050576" w:rsidP="00050576" w:rsidRDefault="00050576" w14:paraId="6A4E78B3" w14:textId="2FA59DF1">
      <w:pPr>
        <w:spacing w:before="120"/>
        <w:rPr>
          <w:rFonts w:ascii="Arial" w:hAnsi="Arial" w:cs="Arial"/>
          <w:b/>
          <w:sz w:val="24"/>
          <w:szCs w:val="24"/>
        </w:rPr>
      </w:pPr>
      <w:r w:rsidRPr="001C765A">
        <w:rPr>
          <w:rFonts w:ascii="Arial" w:hAnsi="Arial" w:cs="Arial"/>
          <w:b/>
          <w:sz w:val="24"/>
          <w:szCs w:val="24"/>
        </w:rPr>
        <w:t xml:space="preserve">     Department:</w:t>
      </w:r>
      <w:r w:rsidRPr="001C765A" w:rsidR="001C73AC">
        <w:rPr>
          <w:rFonts w:ascii="Arial" w:hAnsi="Arial" w:cs="Arial"/>
          <w:b/>
          <w:sz w:val="24"/>
          <w:szCs w:val="24"/>
        </w:rPr>
        <w:t xml:space="preserve"> </w:t>
      </w:r>
      <w:sdt>
        <w:sdtPr>
          <w:rPr>
            <w:rFonts w:ascii="Arial" w:hAnsi="Arial" w:cs="Arial"/>
            <w:bCs/>
            <w:sz w:val="24"/>
            <w:szCs w:val="24"/>
          </w:rPr>
          <w:id w:val="-11527197"/>
          <w:placeholder>
            <w:docPart w:val="DefaultPlaceholder_-1854013440"/>
          </w:placeholder>
          <w:text/>
        </w:sdtPr>
        <w:sdtContent>
          <w:r w:rsidRPr="00582460" w:rsidR="00023AF1">
            <w:rPr>
              <w:rFonts w:ascii="Arial" w:hAnsi="Arial" w:cs="Arial"/>
              <w:bCs/>
              <w:sz w:val="24"/>
              <w:szCs w:val="24"/>
            </w:rPr>
            <w:t>Resilient Communities</w:t>
          </w:r>
        </w:sdtContent>
      </w:sdt>
    </w:p>
    <w:p w:rsidRPr="001C765A" w:rsidR="009D4019" w:rsidP="00050576" w:rsidRDefault="009D4019" w14:paraId="210B701E" w14:textId="77777777">
      <w:pPr>
        <w:spacing w:before="120"/>
        <w:rPr>
          <w:rFonts w:ascii="Arial" w:hAnsi="Arial" w:cs="Arial"/>
          <w:b/>
          <w:sz w:val="24"/>
          <w:szCs w:val="24"/>
        </w:rPr>
      </w:pPr>
    </w:p>
    <w:p w:rsidRPr="001C765A" w:rsidR="00050576" w:rsidP="009D4019" w:rsidRDefault="00050576" w14:paraId="560717CE" w14:textId="05E933E5">
      <w:pPr>
        <w:spacing w:before="120"/>
        <w:rPr>
          <w:rFonts w:ascii="Arial" w:hAnsi="Arial" w:cs="Arial"/>
          <w:b/>
          <w:sz w:val="24"/>
          <w:szCs w:val="24"/>
        </w:rPr>
      </w:pPr>
      <w:r w:rsidRPr="001C765A">
        <w:rPr>
          <w:rFonts w:ascii="Arial" w:hAnsi="Arial" w:cs="Arial"/>
          <w:b/>
          <w:sz w:val="24"/>
          <w:szCs w:val="24"/>
        </w:rPr>
        <w:t>E. Lead Officer:</w:t>
      </w:r>
      <w:r w:rsidRPr="001C765A" w:rsidR="001C73AC">
        <w:rPr>
          <w:rFonts w:ascii="Arial" w:hAnsi="Arial" w:cs="Arial"/>
          <w:b/>
          <w:sz w:val="24"/>
          <w:szCs w:val="24"/>
        </w:rPr>
        <w:t xml:space="preserve"> </w:t>
      </w:r>
      <w:sdt>
        <w:sdtPr>
          <w:rPr>
            <w:rFonts w:ascii="Arial" w:hAnsi="Arial" w:cs="Arial"/>
            <w:bCs/>
            <w:sz w:val="24"/>
            <w:szCs w:val="24"/>
          </w:rPr>
          <w:id w:val="-1125079524"/>
          <w:placeholder>
            <w:docPart w:val="DefaultPlaceholder_-1854013440"/>
          </w:placeholder>
          <w:text/>
        </w:sdtPr>
        <w:sdtContent>
          <w:r w:rsidRPr="00582460" w:rsidR="00023AF1">
            <w:rPr>
              <w:rFonts w:ascii="Arial" w:hAnsi="Arial" w:cs="Arial"/>
              <w:bCs/>
              <w:sz w:val="24"/>
              <w:szCs w:val="24"/>
            </w:rPr>
            <w:t>Haddow, Shona</w:t>
          </w:r>
          <w:proofErr w:type="spellStart"/>
          <w:proofErr w:type="spellEnd"/>
        </w:sdtContent>
      </w:sdt>
    </w:p>
    <w:p w:rsidRPr="001C765A" w:rsidR="009D4019" w:rsidP="009D4019" w:rsidRDefault="009D4019" w14:paraId="74A1A9D1" w14:textId="77777777">
      <w:pPr>
        <w:spacing w:before="120"/>
        <w:rPr>
          <w:rFonts w:ascii="Arial" w:hAnsi="Arial" w:cs="Arial"/>
          <w:sz w:val="24"/>
          <w:szCs w:val="24"/>
        </w:rPr>
      </w:pPr>
    </w:p>
    <w:p w:rsidRPr="001C765A" w:rsidR="001C73AC" w:rsidP="001C73AC" w:rsidRDefault="00050576" w14:paraId="363AF042" w14:textId="6983479A">
      <w:pPr>
        <w:spacing w:before="120"/>
        <w:rPr>
          <w:rFonts w:ascii="Arial" w:hAnsi="Arial" w:cs="Arial"/>
          <w:bCs/>
          <w:sz w:val="24"/>
          <w:szCs w:val="24"/>
        </w:rPr>
      </w:pPr>
      <w:r w:rsidRPr="3BA89479">
        <w:rPr>
          <w:rFonts w:ascii="Arial" w:hAnsi="Arial" w:cs="Arial"/>
          <w:b/>
          <w:bCs/>
          <w:sz w:val="24"/>
          <w:szCs w:val="24"/>
        </w:rPr>
        <w:t>F. Other Officers/Partners involved:</w:t>
      </w:r>
      <w:r w:rsidRPr="3BA89479" w:rsidR="001C73AC">
        <w:rPr>
          <w:rFonts w:ascii="Arial" w:hAnsi="Arial" w:cs="Arial"/>
          <w:b/>
          <w:bCs/>
          <w:sz w:val="24"/>
          <w:szCs w:val="24"/>
        </w:rPr>
        <w:t xml:space="preserve"> </w:t>
      </w:r>
      <w:r w:rsidRPr="3BA89479">
        <w:rPr>
          <w:rFonts w:ascii="Arial" w:hAnsi="Arial" w:cs="Arial"/>
          <w:sz w:val="24"/>
          <w:szCs w:val="24"/>
        </w:rPr>
        <w:t>(List names, job titles</w:t>
      </w:r>
      <w:r w:rsidRPr="3BA89479">
        <w:rPr>
          <w:rFonts w:ascii="Arial" w:hAnsi="Arial" w:cs="Arial"/>
          <w:b/>
          <w:bCs/>
          <w:sz w:val="24"/>
          <w:szCs w:val="24"/>
        </w:rPr>
        <w:t xml:space="preserve"> </w:t>
      </w:r>
      <w:r w:rsidRPr="3BA89479">
        <w:rPr>
          <w:rFonts w:ascii="Arial" w:hAnsi="Arial" w:cs="Arial"/>
          <w:sz w:val="24"/>
          <w:szCs w:val="24"/>
        </w:rPr>
        <w:t>and organisations)</w:t>
      </w:r>
      <w:r w:rsidRPr="3BA89479" w:rsidR="001C73AC">
        <w:rPr>
          <w:rFonts w:ascii="Arial" w:hAnsi="Arial" w:eastAsia="Arial" w:cs="Arial"/>
          <w:sz w:val="24"/>
          <w:szCs w:val="24"/>
        </w:rPr>
        <w:t xml:space="preserve"> </w:t>
      </w:r>
    </w:p>
    <w:sdt>
      <w:sdtPr>
        <w:rPr>
          <w:rFonts w:ascii="Arial" w:hAnsi="Arial" w:eastAsia="Arial" w:cs="Arial"/>
          <w:sz w:val="24"/>
          <w:szCs w:val="24"/>
        </w:rPr>
        <w:id w:val="-42135818"/>
        <w:placeholder>
          <w:docPart w:val="DefaultPlaceholder_-1854013440"/>
        </w:placeholder>
        <w:text/>
      </w:sdtPr>
      <w:sdtContent>
        <w:p w:rsidR="009D4019" w:rsidP="001C73AC" w:rsidRDefault="001C765A" w14:paraId="0CB7FC98" w14:textId="30EFE8B5">
          <w:pPr>
            <w:spacing w:before="120"/>
            <w:rPr>
              <w:rFonts w:ascii="Arial" w:hAnsi="Arial" w:cs="Arial"/>
              <w:bCs/>
              <w:sz w:val="24"/>
              <w:szCs w:val="24"/>
            </w:rPr>
          </w:pPr>
          <w:r w:rsidRPr="3BA89479">
            <w:rPr>
              <w:rFonts w:ascii="Arial" w:hAnsi="Arial" w:cs="Arial"/>
              <w:sz w:val="24"/>
              <w:szCs w:val="24"/>
            </w:rPr>
            <w:t>Freya Gillon - Senior Economic Development Officer (SBC)
Emma Hamilton - Senior Economic Development Officer (SBC)
Alexandra Fleming-Knox - Senior Economic Development Officer (SBC)
Stuart Kinross - Senior Economic Development Officer (SBC)
Nesta Todd - Programme Support Officer (SBC)</w:t>
          </w:r>
          <w:proofErr w:type="spellStart"/>
          <w:proofErr w:type="spellEnd"/>
        </w:p>
      </w:sdtContent>
      <w:sdtEndPr>
        <w:rPr>
          <w:rFonts w:ascii="Arial" w:hAnsi="Arial" w:eastAsia="Arial" w:cs="Arial"/>
          <w:sz w:val="24"/>
          <w:szCs w:val="24"/>
        </w:rPr>
      </w:sdtEndPr>
    </w:sdt>
    <w:p w:rsidRPr="001C765A" w:rsidR="001C765A" w:rsidP="001C73AC" w:rsidRDefault="001C765A" w14:paraId="6BA71FFA" w14:textId="77777777">
      <w:pPr>
        <w:spacing w:before="120"/>
        <w:rPr>
          <w:rFonts w:ascii="Arial" w:hAnsi="Arial" w:cs="Arial"/>
          <w:bCs/>
          <w:sz w:val="24"/>
          <w:szCs w:val="24"/>
        </w:rPr>
      </w:pPr>
    </w:p>
    <w:p w:rsidRPr="001C765A" w:rsidR="00050576" w:rsidP="4B2621D0" w:rsidRDefault="00050576" w14:paraId="0A0F2F89" w14:textId="5F8AE3A1">
      <w:pPr>
        <w:rPr>
          <w:rFonts w:ascii="Arial" w:hAnsi="Arial" w:cs="Arial"/>
          <w:sz w:val="24"/>
          <w:szCs w:val="24"/>
        </w:rPr>
      </w:pPr>
      <w:r w:rsidRPr="28CFDF49">
        <w:rPr>
          <w:rFonts w:ascii="Arial" w:hAnsi="Arial" w:cs="Arial"/>
          <w:b/>
          <w:bCs/>
          <w:sz w:val="24"/>
          <w:szCs w:val="24"/>
        </w:rPr>
        <w:t>G. Date IIA completed:</w:t>
      </w:r>
      <w:r w:rsidRPr="28CFDF49" w:rsidR="001C73AC">
        <w:rPr>
          <w:rFonts w:ascii="Arial" w:hAnsi="Arial" w:cs="Arial"/>
          <w:b/>
          <w:bCs/>
          <w:sz w:val="24"/>
          <w:szCs w:val="24"/>
        </w:rPr>
        <w:t xml:space="preserve"> </w:t>
      </w:r>
      <w:sdt>
        <w:sdtPr>
          <w:rPr>
            <w:rFonts w:ascii="Arial" w:hAnsi="Arial" w:eastAsia="Arial" w:cs="Arial"/>
            <w:sz w:val="24"/>
            <w:szCs w:val="24"/>
          </w:rPr>
          <w:id w:val="2066838237"/>
          <w:placeholder>
            <w:docPart w:val="DefaultPlaceholder_-1854013440"/>
          </w:placeholder>
          <w:text/>
        </w:sdtPr>
        <w:sdtContent>
          <w:proofErr w:type="spellStart"/>
          <w:r w:rsidRPr="28CFDF49" w:rsidR="001C765A">
            <w:rPr>
              <w:rFonts w:ascii="Arial" w:hAnsi="Arial" w:cs="Arial"/>
              <w:sz w:val="24"/>
              <w:szCs w:val="24"/>
            </w:rPr>
            <w:t>09/06/2026</w:t>
          </w:r>
          <w:proofErr w:type="spellEnd"/>
        </w:sdtContent>
      </w:sdt>
    </w:p>
    <w:p w:rsidRPr="001C765A" w:rsidR="00050576" w:rsidP="00050576" w:rsidRDefault="00050576" w14:paraId="055A1DE4" w14:textId="77777777">
      <w:pPr>
        <w:pStyle w:val="Default"/>
        <w:rPr>
          <w:rFonts w:ascii="Arial" w:hAnsi="Arial" w:cs="Arial"/>
        </w:rPr>
      </w:pPr>
    </w:p>
    <w:p w:rsidRPr="001C765A" w:rsidR="00050576" w:rsidP="00050576" w:rsidRDefault="001C73AC" w14:paraId="674DA3CA" w14:textId="13DE33AC">
      <w:pPr>
        <w:rPr>
          <w:rFonts w:ascii="Arial" w:hAnsi="Arial" w:cs="Arial"/>
          <w:sz w:val="24"/>
          <w:szCs w:val="24"/>
        </w:rPr>
      </w:pPr>
      <w:r w:rsidRPr="3BA89479">
        <w:rPr>
          <w:rFonts w:ascii="Arial" w:hAnsi="Arial" w:eastAsia="Arial" w:cs="Arial"/>
          <w:sz w:val="24"/>
          <w:szCs w:val="24"/>
        </w:rPr>
        <w:br w:type="page"/>
      </w:r>
    </w:p>
    <w:p w:rsidRPr="001C765A" w:rsidR="00A43443" w:rsidP="00050576" w:rsidRDefault="00A43443" w14:paraId="63C7FF18"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2</w:t>
      </w:r>
      <w:r w:rsidRPr="001C765A">
        <w:rPr>
          <w:rFonts w:ascii="Arial" w:hAnsi="Arial" w:cs="Arial"/>
          <w:color w:val="000000" w:themeColor="text1"/>
          <w:sz w:val="24"/>
          <w:szCs w:val="24"/>
        </w:rPr>
        <w:tab/>
      </w:r>
      <w:r w:rsidRPr="001C765A">
        <w:rPr>
          <w:rFonts w:ascii="Arial" w:hAnsi="Arial" w:cs="Arial"/>
          <w:color w:val="000000" w:themeColor="text1"/>
          <w:sz w:val="24"/>
          <w:szCs w:val="24"/>
        </w:rPr>
        <w:t xml:space="preserve">Will there be any impacts </w:t>
      </w:r>
      <w:proofErr w:type="gramStart"/>
      <w:r w:rsidRPr="001C765A">
        <w:rPr>
          <w:rFonts w:ascii="Arial" w:hAnsi="Arial" w:cs="Arial"/>
          <w:color w:val="000000" w:themeColor="text1"/>
          <w:sz w:val="24"/>
          <w:szCs w:val="24"/>
        </w:rPr>
        <w:t>as a result of</w:t>
      </w:r>
      <w:proofErr w:type="gramEnd"/>
      <w:r w:rsidRPr="001C765A">
        <w:rPr>
          <w:rFonts w:ascii="Arial" w:hAnsi="Arial" w:cs="Arial"/>
          <w:color w:val="000000" w:themeColor="text1"/>
          <w:sz w:val="24"/>
          <w:szCs w:val="24"/>
        </w:rPr>
        <w:t xml:space="preserve"> the relationship between this proposal and other policies?</w:t>
      </w:r>
    </w:p>
    <w:p w:rsidRPr="001C765A" w:rsidR="009D4019" w:rsidP="002D4756" w:rsidRDefault="009D4019" w14:paraId="5CE82FE9" w14:textId="77777777">
      <w:pPr>
        <w:rPr>
          <w:rFonts w:ascii="Arial" w:hAnsi="Arial" w:cs="Arial"/>
          <w:sz w:val="24"/>
          <w:szCs w:val="24"/>
        </w:rPr>
      </w:pPr>
    </w:p>
    <w:p w:rsidRPr="001C765A" w:rsidR="001C765A" w:rsidP="3BA89479" w:rsidRDefault="00000000" w14:paraId="5C754ADC" w14:textId="4525E848">
      <w:pPr>
        <w:rPr>
          <w:rFonts w:ascii="Arial" w:hAnsi="Arial" w:eastAsia="Arial" w:cs="Arial"/>
          <w:sz w:val="24"/>
          <w:szCs w:val="24"/>
        </w:rPr>
      </w:pPr>
      <w:sdt>
        <w:sdtPr>
          <w:rPr>
            <w:rFonts w:ascii="Arial" w:hAnsi="Arial" w:eastAsia="Arial" w:cs="Arial"/>
            <w:sz w:val="24"/>
            <w:szCs w:val="24"/>
          </w:rPr>
          <w:id w:val="727493220"/>
          <w:placeholder>
            <w:docPart w:val="DefaultPlaceholder_-1854013440"/>
          </w:placeholder>
          <w:text/>
        </w:sdtPr>
        <w:sdtContent>
          <w:r w:rsidRPr="3BA89479" w:rsidR="001C765A">
            <w:rPr>
              <w:rFonts w:ascii="Arial" w:hAnsi="Arial" w:eastAsia="Arial" w:cs="Arial"/>
              <w:sz w:val="24"/>
              <w:szCs w:val="24"/>
            </w:rPr>
            <w:t>Yes</w:t>
          </w:r>
          <w:proofErr w:type="spellStart"/>
          <w:proofErr w:type="spellEnd"/>
        </w:sdtContent>
      </w:sdt>
    </w:p>
    <w:p w:rsidRPr="001C765A" w:rsidR="009D4019" w:rsidP="3BA89479" w:rsidRDefault="009D4019" w14:paraId="053A6C0D" w14:textId="77777777">
      <w:pPr>
        <w:rPr>
          <w:rFonts w:ascii="Arial" w:hAnsi="Arial" w:eastAsia="Arial" w:cs="Arial"/>
          <w:sz w:val="24"/>
          <w:szCs w:val="24"/>
        </w:rPr>
      </w:pPr>
    </w:p>
    <w:p w:rsidRPr="001C765A" w:rsidR="001C73AC" w:rsidP="3BA89479" w:rsidRDefault="00050576" w14:paraId="5DA85319" w14:textId="5282F694">
      <w:pPr>
        <w:rPr>
          <w:rFonts w:ascii="Arial" w:hAnsi="Arial" w:eastAsia="Arial" w:cs="Arial"/>
          <w:sz w:val="24"/>
          <w:szCs w:val="24"/>
        </w:rPr>
      </w:pPr>
      <w:r w:rsidRPr="3BA89479">
        <w:rPr>
          <w:rFonts w:ascii="Arial" w:hAnsi="Arial" w:eastAsia="Arial" w:cs="Arial"/>
          <w:sz w:val="24"/>
          <w:szCs w:val="24"/>
        </w:rPr>
        <w:t>If yes, - please state here</w:t>
      </w:r>
    </w:p>
    <w:p w:rsidR="66E12F95" w:rsidP="3BA89479" w:rsidRDefault="66E12F95" w14:paraId="29A74439" w14:textId="70C01932">
      <w:pPr>
        <w:rPr>
          <w:rFonts w:ascii="Arial" w:hAnsi="Arial" w:eastAsia="Arial" w:cs="Arial"/>
          <w:sz w:val="24"/>
          <w:szCs w:val="24"/>
        </w:rPr>
      </w:pPr>
    </w:p>
    <w:p w:rsidRPr="001C765A" w:rsidR="00050576" w:rsidP="3BA89479" w:rsidRDefault="00000000" w14:paraId="309AD597" w14:textId="36CD1F8E">
      <w:pPr>
        <w:rPr>
          <w:rFonts w:ascii="Arial" w:hAnsi="Arial" w:eastAsia="Arial" w:cs="Arial"/>
          <w:sz w:val="24"/>
          <w:szCs w:val="24"/>
        </w:rPr>
      </w:pPr>
      <w:sdt>
        <w:sdtPr>
          <w:rPr>
            <w:rFonts w:ascii="Arial" w:hAnsi="Arial" w:eastAsia="Arial" w:cs="Arial"/>
            <w:sz w:val="24"/>
            <w:szCs w:val="24"/>
          </w:rPr>
          <w:id w:val="1424916537"/>
          <w:placeholder>
            <w:docPart w:val="DefaultPlaceholder_-1854013440"/>
          </w:placeholder>
          <w:text/>
        </w:sdtPr>
        <w:sdtContent>
          <w:proofErr w:type="spellStart"/>
          <w:r w:rsidRPr="3BA89479" w:rsidR="5DA2D3F7">
            <w:rPr>
              <w:rFonts w:ascii="Arial" w:hAnsi="Arial" w:eastAsia="Arial" w:cs="Arial"/>
              <w:sz w:val="24"/>
              <w:szCs w:val="24"/>
            </w:rPr>
            <w:t>Scottish Borders Council Plan 2026-27: aligned to the outcome "Strong inclusive economy, transport and infrastructure" - to "deliver the key economic development programmes for our region...making our economy stronger, greener and more sustainable."
Scottish Borders Economic Strategy 2023: including its commitment to maintain and enhance the quality and vibrancy of our places and priorities including "supporting our communities through a focussed programme of regeneration and rural development".
South of Scotland Regional Economic Strategy 2021: including its ambition to “see a South of Scotland in 2031 that is exemplified by its outstanding natural beauty and cultural heritage, diverse economy and resilient people”.
Borderlands Growth Deal: including its commitment to revitalise places across the Borderlands region to attract people to live, work and visit by bringing forward strategic projects that will transform the role and perception of places in the region; investing in smaller market towns to reinvigorate and repurpose towns to support thriving and sustainable communities; and capitalising on our heritage, cultural and recreational assets to promote the region as a destination to visit and as a place to live and work.</w:t>
          </w:r>
          <w:proofErr w:type="spellEnd"/>
        </w:sdtContent>
      </w:sdt>
      <w:r w:rsidRPr="3BA89479" w:rsidR="00050576">
        <w:rPr>
          <w:rFonts w:ascii="Arial" w:hAnsi="Arial" w:eastAsia="Arial" w:cs="Arial"/>
          <w:sz w:val="24"/>
          <w:szCs w:val="24"/>
        </w:rPr>
        <w:br w:type="page"/>
      </w:r>
    </w:p>
    <w:p w:rsidRPr="001C765A" w:rsidR="009D4019" w:rsidP="009D4019" w:rsidRDefault="00A43443" w14:paraId="1A2D23CB" w14:textId="77777777">
      <w:pPr>
        <w:pStyle w:val="Heading2"/>
        <w:rPr>
          <w:rFonts w:ascii="Arial" w:hAnsi="Arial" w:cs="Arial"/>
          <w:color w:val="000000" w:themeColor="text1"/>
          <w:sz w:val="24"/>
          <w:szCs w:val="24"/>
        </w:rPr>
      </w:pPr>
      <w:r w:rsidRPr="001C765A">
        <w:rPr>
          <w:rFonts w:ascii="Arial" w:hAnsi="Arial" w:cs="Arial"/>
          <w:color w:val="000000" w:themeColor="text1"/>
          <w:sz w:val="24"/>
          <w:szCs w:val="24"/>
        </w:rPr>
        <w:t>Section 3</w:t>
      </w:r>
      <w:r w:rsidRPr="001C765A">
        <w:rPr>
          <w:rFonts w:ascii="Arial" w:hAnsi="Arial" w:cs="Arial"/>
          <w:color w:val="000000" w:themeColor="text1"/>
          <w:sz w:val="24"/>
          <w:szCs w:val="24"/>
        </w:rPr>
        <w:tab/>
      </w:r>
      <w:r w:rsidRPr="001C765A">
        <w:rPr>
          <w:rFonts w:ascii="Arial" w:hAnsi="Arial" w:cs="Arial"/>
          <w:color w:val="000000" w:themeColor="text1"/>
          <w:sz w:val="24"/>
          <w:szCs w:val="24"/>
        </w:rPr>
        <w:t>Legislative Requirements</w:t>
      </w:r>
    </w:p>
    <w:p w:rsidRPr="001C765A" w:rsidR="009D4019" w:rsidP="009D4019" w:rsidRDefault="009D4019" w14:paraId="204D2375" w14:textId="77777777">
      <w:pPr>
        <w:rPr>
          <w:rFonts w:ascii="Arial" w:hAnsi="Arial" w:cs="Arial"/>
          <w:sz w:val="24"/>
          <w:szCs w:val="24"/>
        </w:rPr>
      </w:pPr>
    </w:p>
    <w:p w:rsidRPr="001C765A" w:rsidR="009D4019" w:rsidP="009D4019" w:rsidRDefault="00843B6E" w14:paraId="4C332837" w14:textId="2F69EACB">
      <w:pPr>
        <w:pStyle w:val="Heading3"/>
        <w:rPr>
          <w:rFonts w:ascii="Arial" w:hAnsi="Arial" w:cs="Arial"/>
          <w:color w:val="auto"/>
          <w:sz w:val="24"/>
          <w:szCs w:val="24"/>
        </w:rPr>
      </w:pPr>
      <w:r w:rsidRPr="001C765A">
        <w:rPr>
          <w:rFonts w:ascii="Arial" w:hAnsi="Arial" w:cs="Arial"/>
          <w:color w:val="auto"/>
          <w:sz w:val="24"/>
          <w:szCs w:val="24"/>
        </w:rPr>
        <w:t xml:space="preserve">3.1 </w:t>
      </w:r>
      <w:r w:rsidRPr="001C765A" w:rsidR="009D4019">
        <w:rPr>
          <w:rFonts w:ascii="Arial" w:hAnsi="Arial" w:cs="Arial"/>
          <w:color w:val="auto"/>
          <w:sz w:val="24"/>
          <w:szCs w:val="24"/>
        </w:rPr>
        <w:t xml:space="preserve">Which groups of people do you think will be or potentially could be, impacted by the implementation of this proposal?  </w:t>
      </w:r>
    </w:p>
    <w:p w:rsidRPr="001C765A" w:rsidR="009D4019" w:rsidP="009D4019" w:rsidRDefault="009D4019" w14:paraId="619AB0E7" w14:textId="77777777">
      <w:pPr>
        <w:rPr>
          <w:rFonts w:ascii="Arial" w:hAnsi="Arial" w:cs="Arial"/>
          <w:sz w:val="24"/>
          <w:szCs w:val="24"/>
        </w:rPr>
      </w:pPr>
      <w:r w:rsidRPr="3BA89479">
        <w:rPr>
          <w:rFonts w:ascii="Arial" w:hAnsi="Arial" w:cs="Arial"/>
          <w:sz w:val="24"/>
          <w:szCs w:val="24"/>
        </w:rPr>
        <w:t>(You should consider employees, clients, customers / service users, and any other relevant groups).</w:t>
      </w:r>
    </w:p>
    <w:p w:rsidRPr="001C765A" w:rsidR="009D4019" w:rsidP="009D4019" w:rsidRDefault="009D4019" w14:paraId="06816F7A" w14:textId="77777777">
      <w:pPr>
        <w:rPr>
          <w:rFonts w:ascii="Arial" w:hAnsi="Arial" w:cs="Arial"/>
          <w:b/>
          <w:bCs/>
          <w:sz w:val="24"/>
          <w:szCs w:val="24"/>
        </w:rPr>
      </w:pPr>
    </w:p>
    <w:p w:rsidRPr="001C765A" w:rsidR="009D4019" w:rsidP="009D4019" w:rsidRDefault="009D4019" w14:paraId="2E9E61D4" w14:textId="77777777">
      <w:pPr>
        <w:rPr>
          <w:rFonts w:ascii="Arial" w:hAnsi="Arial" w:cs="Arial"/>
          <w:b/>
          <w:bCs/>
          <w:sz w:val="24"/>
          <w:szCs w:val="24"/>
        </w:rPr>
      </w:pPr>
      <w:r w:rsidRPr="001C765A">
        <w:rPr>
          <w:rFonts w:ascii="Arial" w:hAnsi="Arial" w:cs="Arial"/>
          <w:b/>
          <w:bCs/>
          <w:sz w:val="24"/>
          <w:szCs w:val="24"/>
        </w:rPr>
        <w:t xml:space="preserve">In considering the impact of your proposal on people with equality characteristics, you should </w:t>
      </w:r>
      <w:proofErr w:type="gramStart"/>
      <w:r w:rsidRPr="001C765A">
        <w:rPr>
          <w:rFonts w:ascii="Arial" w:hAnsi="Arial" w:cs="Arial"/>
          <w:b/>
          <w:bCs/>
          <w:sz w:val="24"/>
          <w:szCs w:val="24"/>
        </w:rPr>
        <w:t>take into account</w:t>
      </w:r>
      <w:proofErr w:type="gramEnd"/>
      <w:r w:rsidRPr="001C765A">
        <w:rPr>
          <w:rFonts w:ascii="Arial" w:hAnsi="Arial" w:cs="Arial"/>
          <w:b/>
          <w:bCs/>
          <w:sz w:val="24"/>
          <w:szCs w:val="24"/>
        </w:rPr>
        <w:t xml:space="preserve"> the fact that the Equality Act 2010 covers:</w:t>
      </w:r>
    </w:p>
    <w:p w:rsidRPr="001C765A" w:rsidR="009D4019" w:rsidP="009D4019" w:rsidRDefault="009D4019" w14:paraId="0D1BD8F0"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Elimination of discrimination (both direct &amp; indirect), victimisation and harassment.  </w:t>
      </w:r>
      <w:r w:rsidRPr="3BA89479">
        <w:rPr>
          <w:rFonts w:ascii="Arial" w:hAnsi="Arial" w:cs="Arial"/>
          <w:sz w:val="24"/>
          <w:szCs w:val="24"/>
        </w:rPr>
        <w:t>(Will the proposal discriminate? Or help eliminate discrimination?)</w:t>
      </w:r>
    </w:p>
    <w:p w:rsidRPr="001C765A" w:rsidR="009D4019" w:rsidP="009D4019" w:rsidRDefault="009D4019" w14:paraId="005E174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Promotion of equality of opportunity? </w:t>
      </w:r>
      <w:r w:rsidRPr="3BA89479">
        <w:rPr>
          <w:rFonts w:ascii="Arial" w:hAnsi="Arial" w:cs="Arial"/>
          <w:sz w:val="24"/>
          <w:szCs w:val="24"/>
        </w:rPr>
        <w:t>(Will your proposal help or hinder the Council with this)</w:t>
      </w:r>
    </w:p>
    <w:p w:rsidRPr="001C765A" w:rsidR="009D4019" w:rsidP="009D4019" w:rsidRDefault="009D4019" w14:paraId="34AFB917" w14:textId="77777777">
      <w:pPr>
        <w:pStyle w:val="ListParagraph"/>
        <w:numPr>
          <w:ilvl w:val="0"/>
          <w:numId w:val="5"/>
        </w:numPr>
        <w:rPr>
          <w:rFonts w:ascii="Arial" w:hAnsi="Arial" w:cs="Arial"/>
          <w:sz w:val="24"/>
          <w:szCs w:val="24"/>
        </w:rPr>
      </w:pPr>
      <w:r w:rsidRPr="3BA89479">
        <w:rPr>
          <w:rFonts w:ascii="Arial" w:hAnsi="Arial" w:cs="Arial"/>
          <w:b/>
          <w:bCs/>
          <w:sz w:val="24"/>
          <w:szCs w:val="24"/>
        </w:rPr>
        <w:t xml:space="preserve">Fostering good relations? </w:t>
      </w:r>
      <w:r w:rsidRPr="3BA89479">
        <w:rPr>
          <w:rFonts w:ascii="Arial" w:hAnsi="Arial" w:cs="Arial"/>
          <w:sz w:val="24"/>
          <w:szCs w:val="24"/>
        </w:rPr>
        <w:t>(Will your proposal help to foster or encourage good relations between those who have different equality characteristics?)</w:t>
      </w:r>
    </w:p>
    <w:p w:rsidRPr="001C765A" w:rsidR="009D4019" w:rsidP="009D4019" w:rsidRDefault="009D4019" w14:paraId="525CC78A" w14:textId="45EA6B19">
      <w:pPr>
        <w:rPr>
          <w:rFonts w:ascii="Arial" w:hAnsi="Arial" w:cs="Arial"/>
          <w:sz w:val="24"/>
          <w:szCs w:val="24"/>
        </w:rPr>
      </w:pPr>
      <w:r w:rsidRPr="3BA89479">
        <w:rPr>
          <w:rFonts w:ascii="Arial" w:hAnsi="Arial" w:cs="Arial"/>
          <w:sz w:val="24"/>
          <w:szCs w:val="24"/>
        </w:rPr>
        <w:t>Protected Characteristics:</w:t>
      </w:r>
    </w:p>
    <w:p w:rsidRPr="001C765A" w:rsidR="009D4019" w:rsidP="009D4019" w:rsidRDefault="009D4019" w14:paraId="20BDA455" w14:textId="26561FA1">
      <w:pPr>
        <w:rPr>
          <w:rFonts w:ascii="Arial" w:hAnsi="Arial" w:cs="Arial"/>
          <w:sz w:val="24"/>
          <w:szCs w:val="24"/>
        </w:rPr>
      </w:pPr>
      <w:r w:rsidRPr="3BA89479">
        <w:rPr>
          <w:rFonts w:ascii="Arial" w:hAnsi="Arial" w:cs="Arial"/>
          <w:b/>
          <w:bCs/>
          <w:sz w:val="24"/>
          <w:szCs w:val="24"/>
        </w:rPr>
        <w:t xml:space="preserve">Please describe the potential impacts, and how any negative impacts could be mitigated. 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  </w:t>
      </w:r>
    </w:p>
    <w:p w:rsidRPr="001C765A" w:rsidR="002953EA" w:rsidP="00A43443" w:rsidRDefault="002953EA" w14:paraId="4F12C42E" w14:textId="77777777">
      <w:pPr>
        <w:rPr>
          <w:rFonts w:ascii="Arial" w:hAnsi="Arial" w:cs="Arial"/>
          <w:b/>
          <w:sz w:val="24"/>
          <w:szCs w:val="24"/>
        </w:rPr>
      </w:pPr>
    </w:p>
    <w:p w:rsidRPr="001C765A" w:rsidR="002953EA" w:rsidP="002953EA" w:rsidRDefault="006576B3" w14:paraId="38847C5F" w14:textId="77777777">
      <w:pPr>
        <w:rPr>
          <w:rFonts w:ascii="Arial" w:hAnsi="Arial" w:cs="Arial"/>
          <w:sz w:val="24"/>
          <w:szCs w:val="24"/>
        </w:rPr>
      </w:pPr>
      <w:r w:rsidRPr="3BA89479">
        <w:rPr>
          <w:rFonts w:ascii="Arial" w:hAnsi="Arial" w:cs="Arial"/>
          <w:b/>
          <w:bCs/>
          <w:sz w:val="24"/>
          <w:szCs w:val="24"/>
        </w:rPr>
        <w:t>Age</w:t>
      </w:r>
      <w:r w:rsidRPr="3BA89479" w:rsidR="009D4019">
        <w:rPr>
          <w:rFonts w:ascii="Arial" w:hAnsi="Arial" w:eastAsia="Arial" w:cs="Arial"/>
          <w:sz w:val="24"/>
          <w:szCs w:val="24"/>
        </w:rPr>
        <w:t xml:space="preserve">: </w:t>
      </w:r>
      <w:r w:rsidRPr="3BA89479" w:rsidR="002953EA">
        <w:rPr>
          <w:rFonts w:ascii="Arial" w:hAnsi="Arial" w:cs="Arial"/>
          <w:sz w:val="24"/>
          <w:szCs w:val="24"/>
        </w:rPr>
        <w:t>Older or younger people or a specific age grouping</w:t>
      </w:r>
    </w:p>
    <w:p w:rsidR="66E12F95" w:rsidP="66E12F95" w:rsidRDefault="66E12F95" w14:paraId="61BCA625" w14:textId="0EE0E470">
      <w:pPr>
        <w:rPr>
          <w:rFonts w:ascii="Arial" w:hAnsi="Arial" w:cs="Arial"/>
          <w:sz w:val="24"/>
          <w:szCs w:val="24"/>
        </w:rPr>
      </w:pPr>
    </w:p>
    <w:p w:rsidRPr="001C765A" w:rsidR="001C765A" w:rsidP="001C765A" w:rsidRDefault="00000000" w14:paraId="5D9CA2F6" w14:textId="3A081123">
      <w:pPr>
        <w:rPr>
          <w:rFonts w:ascii="Arial" w:hAnsi="Arial" w:cs="Arial"/>
          <w:sz w:val="24"/>
          <w:szCs w:val="24"/>
        </w:rPr>
      </w:pPr>
      <w:sdt>
        <w:sdtPr>
          <w:rPr>
            <w:rFonts w:ascii="Arial" w:hAnsi="Arial" w:eastAsia="Arial" w:cs="Arial"/>
            <w:sz w:val="24"/>
            <w:szCs w:val="24"/>
          </w:rPr>
          <w:id w:val="-1162550702"/>
          <w:placeholder>
            <w:docPart w:val="DefaultPlaceholder_-1854013440"/>
          </w:placeholder>
          <w:text/>
        </w:sdtPr>
        <w:sdtContent>
          <w:r w:rsidRPr="3BA89479" w:rsidR="001C765A">
            <w:rPr>
              <w:rFonts w:ascii="Arial" w:hAnsi="Arial" w:cs="Arial"/>
              <w:sz w:val="24"/>
              <w:szCs w:val="24"/>
            </w:rPr>
            <w:t>Positive impact (B) on younger people through the progression of 15 Youth Facilities Fund projects as part of the Government’s £20 million Community Regeneration Partnership (CRP) investment in the Scottish Borders. These projects were selected by young people through the Youth Local Action Group, incorporating projects which focus on improvements to youth spaces and facilities.
This fund empowered young people to shape the future of their communities by supporting capital infrastructure projects that directly benefit youth across the region. It offered grants ranging from £10,000 to £100,000 to eligible organisations including community and voluntary groups, registered charities, CICs, and social enterprises.
Positive impact (B) on younger and older people as a result of the transport-focused projects within the CRP programme (purchase of new buses and revenue funding for more drivers), through the provision of new services and routes across the region, tackling rural exclusion and access.</w:t>
          </w:r>
        </w:sdtContent>
      </w:sdt>
    </w:p>
    <w:p w:rsidRPr="001C765A" w:rsidR="009608BA" w:rsidP="66E12F95" w:rsidRDefault="009608BA" w14:paraId="67C26248" w14:textId="5AB060B5">
      <w:pPr>
        <w:tabs>
          <w:tab w:val="left" w:pos="720"/>
          <w:tab w:val="left" w:pos="1470"/>
        </w:tabs>
        <w:ind w:left="709" w:hanging="709"/>
        <w:rPr>
          <w:rFonts w:ascii="Arial" w:hAnsi="Arial" w:cs="Arial"/>
          <w:sz w:val="24"/>
          <w:szCs w:val="24"/>
        </w:rPr>
      </w:pPr>
    </w:p>
    <w:p w:rsidRPr="001C765A" w:rsidR="002953EA" w:rsidP="002953EA" w:rsidRDefault="006576B3" w14:paraId="4118C3B5" w14:textId="77777777">
      <w:pPr>
        <w:rPr>
          <w:rFonts w:ascii="Arial" w:hAnsi="Arial" w:cs="Arial"/>
          <w:sz w:val="24"/>
          <w:szCs w:val="24"/>
        </w:rPr>
      </w:pPr>
      <w:r w:rsidRPr="3BA89479">
        <w:rPr>
          <w:rFonts w:ascii="Arial" w:hAnsi="Arial" w:cs="Arial"/>
          <w:b/>
          <w:bCs/>
          <w:sz w:val="24"/>
          <w:szCs w:val="24"/>
        </w:rPr>
        <w:t>Disability</w:t>
      </w:r>
      <w:r w:rsidRPr="3BA89479" w:rsidR="009D4019">
        <w:rPr>
          <w:rFonts w:ascii="Arial" w:hAnsi="Arial" w:eastAsia="Arial" w:cs="Arial"/>
          <w:sz w:val="24"/>
          <w:szCs w:val="24"/>
        </w:rPr>
        <w:t xml:space="preserve">: </w:t>
      </w:r>
      <w:r w:rsidRPr="3BA89479" w:rsidR="002953EA">
        <w:rPr>
          <w:rFonts w:ascii="Arial" w:hAnsi="Arial" w:cs="Arial"/>
          <w:sz w:val="24"/>
          <w:szCs w:val="24"/>
        </w:rPr>
        <w:t xml:space="preserve">A physical or mental impairment that has a substantial and </w:t>
      </w:r>
      <w:proofErr w:type="gramStart"/>
      <w:r w:rsidRPr="3BA89479" w:rsidR="002953EA">
        <w:rPr>
          <w:rFonts w:ascii="Arial" w:hAnsi="Arial" w:cs="Arial"/>
          <w:sz w:val="24"/>
          <w:szCs w:val="24"/>
        </w:rPr>
        <w:t>long term</w:t>
      </w:r>
      <w:proofErr w:type="gramEnd"/>
      <w:r w:rsidRPr="3BA89479" w:rsidR="002953EA">
        <w:rPr>
          <w:rFonts w:ascii="Arial" w:hAnsi="Arial" w:cs="Arial"/>
          <w:sz w:val="24"/>
          <w:szCs w:val="24"/>
        </w:rPr>
        <w:t xml:space="preserve"> adverse effect on a person’s ability to carry out normal day to day activities</w:t>
      </w:r>
      <w:r w:rsidRPr="3BA89479" w:rsidR="002953EA">
        <w:rPr>
          <w:rFonts w:ascii="Arial" w:hAnsi="Arial" w:eastAsia="Arial" w:cs="Arial"/>
          <w:sz w:val="24"/>
          <w:szCs w:val="24"/>
        </w:rPr>
        <w:t xml:space="preserve">.  </w:t>
      </w:r>
      <w:r w:rsidRPr="3BA89479" w:rsidR="002953EA">
        <w:rPr>
          <w:rFonts w:ascii="Arial" w:hAnsi="Arial" w:cs="Arial"/>
          <w:sz w:val="24"/>
          <w:szCs w:val="24"/>
        </w:rPr>
        <w:t>This may be visible or invisible, progressive or recurring.</w:t>
      </w:r>
    </w:p>
    <w:p w:rsidR="66E12F95" w:rsidP="66E12F95" w:rsidRDefault="66E12F95" w14:paraId="43E38894" w14:textId="692F2B1D">
      <w:pPr>
        <w:rPr>
          <w:rFonts w:ascii="Arial" w:hAnsi="Arial" w:cs="Arial"/>
          <w:sz w:val="24"/>
          <w:szCs w:val="24"/>
        </w:rPr>
      </w:pPr>
    </w:p>
    <w:p w:rsidRPr="001C765A" w:rsidR="009D4019" w:rsidP="66E12F95" w:rsidRDefault="00000000" w14:paraId="3B6D676E" w14:textId="4C4D4F6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374242"/>
          <w:placeholder>
            <w:docPart w:val="DefaultPlaceholder_-1854013440"/>
          </w:placeholder>
          <w:text/>
        </w:sdtPr>
        <w:sdtContent>
          <w:r w:rsidRPr="3BA89479" w:rsidR="001C765A">
            <w:rPr>
              <w:rFonts w:ascii="Arial" w:hAnsi="Arial" w:cs="Arial"/>
              <w:sz w:val="24"/>
              <w:szCs w:val="24"/>
            </w:rPr>
            <w:t>Positive impact (B) on those with disabilities, as several Community Regeneration Projects are focused on making improvements to active travel routes and public realm spaces, making them more accessible for people walking, wheeling and cycling (Jedburgh Streetscape, Galashiels Glenfield Footbridge Improvements, River Tweed Trail Neidpath Tunnel and Haughhead Bridge).
Positive impact (B) on those with disabilities as a result of the transport-focused projects within the CRP programme (purchase of new buses and revenue funding for more drivers), through the provision of new services and routes across the region, tackling rural exclusion and access.</w:t>
          </w:r>
        </w:sdtContent>
      </w:sdt>
    </w:p>
    <w:p w:rsidR="66E12F95" w:rsidP="66E12F95" w:rsidRDefault="66E12F95" w14:paraId="629A4F8C" w14:textId="44B41D01">
      <w:pPr>
        <w:tabs>
          <w:tab w:val="left" w:pos="720"/>
          <w:tab w:val="left" w:pos="1470"/>
        </w:tabs>
        <w:ind w:left="709" w:hanging="709"/>
        <w:rPr>
          <w:rFonts w:ascii="Arial" w:hAnsi="Arial" w:cs="Arial"/>
          <w:sz w:val="24"/>
          <w:szCs w:val="24"/>
        </w:rPr>
      </w:pPr>
    </w:p>
    <w:p w:rsidRPr="001C765A" w:rsidR="002953EA" w:rsidP="002953EA" w:rsidRDefault="009D4019" w14:paraId="486FCDFB" w14:textId="584A7B0C">
      <w:pPr>
        <w:rPr>
          <w:rFonts w:ascii="Arial" w:hAnsi="Arial" w:cs="Arial"/>
          <w:b/>
          <w:bCs/>
          <w:sz w:val="24"/>
          <w:szCs w:val="24"/>
        </w:rPr>
      </w:pPr>
      <w:r w:rsidRPr="66E12F95">
        <w:rPr>
          <w:rFonts w:ascii="Arial" w:hAnsi="Arial" w:cs="Arial"/>
          <w:b/>
          <w:bCs/>
          <w:sz w:val="24"/>
          <w:szCs w:val="24"/>
        </w:rPr>
        <w:t>Sex:</w:t>
      </w:r>
      <w:r w:rsidRPr="66E12F95" w:rsidR="002953EA">
        <w:rPr>
          <w:rFonts w:ascii="Arial" w:hAnsi="Arial" w:cs="Arial"/>
          <w:sz w:val="24"/>
          <w:szCs w:val="24"/>
        </w:rPr>
        <w:t xml:space="preserve"> Women and men (girls and boys)</w:t>
      </w:r>
    </w:p>
    <w:p w:rsidR="66E12F95" w:rsidP="66E12F95" w:rsidRDefault="66E12F95" w14:paraId="0738CC22" w14:textId="680B3D98">
      <w:pPr>
        <w:rPr>
          <w:rFonts w:ascii="Arial" w:hAnsi="Arial" w:cs="Arial"/>
          <w:sz w:val="24"/>
          <w:szCs w:val="24"/>
        </w:rPr>
      </w:pPr>
    </w:p>
    <w:p w:rsidRPr="001C765A" w:rsidR="00843B6E" w:rsidP="66E12F95" w:rsidRDefault="001C765A" w14:paraId="0A178581" w14:textId="08FEF34E">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1443768879"/>
          <w:placeholder>
            <w:docPart w:val="DefaultPlaceholder_-1854013440"/>
          </w:placeholder>
          <w:text/>
        </w:sdtPr>
        <w:sdtContent>
          <w:r w:rsidRPr="3BA89479">
            <w:rPr>
              <w:rFonts w:ascii="Arial" w:hAnsi="Arial" w:cs="Arial"/>
              <w:sz w:val="24"/>
              <w:szCs w:val="24"/>
            </w:rPr>
            <w:t>No impact.</w:t>
          </w:r>
        </w:sdtContent>
      </w:sdt>
    </w:p>
    <w:p w:rsidRPr="001C765A" w:rsidR="002953EA" w:rsidP="66E12F95" w:rsidRDefault="002953EA" w14:paraId="7E2911DA" w14:textId="5569AA4F">
      <w:pPr>
        <w:rPr>
          <w:rFonts w:ascii="Arial" w:hAnsi="Arial" w:cs="Arial"/>
          <w:b/>
          <w:bCs/>
          <w:sz w:val="24"/>
          <w:szCs w:val="24"/>
        </w:rPr>
      </w:pPr>
    </w:p>
    <w:p w:rsidRPr="001C765A" w:rsidR="002953EA" w:rsidP="002953EA" w:rsidRDefault="006576B3" w14:paraId="527B072D" w14:textId="2A9D0CC6">
      <w:pPr>
        <w:rPr>
          <w:rFonts w:ascii="Arial" w:hAnsi="Arial" w:cs="Arial"/>
          <w:color w:val="3D3D3D"/>
          <w:sz w:val="24"/>
          <w:szCs w:val="24"/>
          <w:shd w:val="clear" w:color="auto" w:fill="FFFFFF"/>
        </w:rPr>
      </w:pPr>
      <w:r w:rsidRPr="66E12F95">
        <w:rPr>
          <w:rFonts w:ascii="Arial" w:hAnsi="Arial" w:cs="Arial"/>
          <w:b/>
          <w:bCs/>
          <w:sz w:val="24"/>
          <w:szCs w:val="24"/>
        </w:rPr>
        <w:t>Gender Reassignment</w:t>
      </w:r>
      <w:r w:rsidRPr="66E12F95" w:rsidR="009D4019">
        <w:rPr>
          <w:rFonts w:ascii="Arial" w:hAnsi="Arial" w:cs="Arial"/>
          <w:b/>
          <w:bCs/>
          <w:sz w:val="24"/>
          <w:szCs w:val="24"/>
        </w:rPr>
        <w:t>:</w:t>
      </w:r>
      <w:r w:rsidRPr="001C765A" w:rsidR="002953EA">
        <w:rPr>
          <w:rFonts w:ascii="Arial" w:hAnsi="Arial" w:cs="Arial"/>
          <w:sz w:val="24"/>
          <w:szCs w:val="24"/>
        </w:rPr>
        <w:t xml:space="preserve"> Anybody who</w:t>
      </w:r>
      <w:r w:rsidRPr="001C765A" w:rsidR="002953EA">
        <w:rPr>
          <w:rFonts w:ascii="Arial" w:hAnsi="Arial" w:cs="Arial"/>
          <w:color w:val="3D3D3D"/>
          <w:sz w:val="24"/>
          <w:szCs w:val="24"/>
          <w:shd w:val="clear" w:color="auto" w:fill="FFFFFF"/>
        </w:rPr>
        <w:t xml:space="preserve"> is proposing to undergo, is undergoing, or has undergone a process (or part of a process) for the purpose of reassigning the person's sex by changing physiological or other attributes of sex.</w:t>
      </w:r>
    </w:p>
    <w:p w:rsidR="66E12F95" w:rsidP="66E12F95" w:rsidRDefault="66E12F95" w14:paraId="35B9F29D" w14:textId="60FEAC4E">
      <w:pPr>
        <w:rPr>
          <w:rFonts w:ascii="Arial" w:hAnsi="Arial" w:cs="Arial"/>
          <w:color w:val="3D3D3D"/>
          <w:sz w:val="24"/>
          <w:szCs w:val="24"/>
        </w:rPr>
      </w:pPr>
    </w:p>
    <w:p w:rsidRPr="001C765A" w:rsidR="00843B6E" w:rsidP="66E12F95" w:rsidRDefault="00000000" w14:paraId="43696421" w14:textId="3383F61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01415680"/>
          <w:placeholder>
            <w:docPart w:val="DefaultPlaceholder_-1854013440"/>
          </w:placeholder>
          <w:text/>
        </w:sdtPr>
        <w:sdtContent>
          <w:r w:rsidRPr="3BA89479" w:rsidR="001C765A">
            <w:rPr>
              <w:rFonts w:ascii="Arial" w:hAnsi="Arial" w:cs="Arial"/>
              <w:sz w:val="24"/>
              <w:szCs w:val="24"/>
            </w:rPr>
            <w:t>No impact.</w:t>
          </w:r>
          <w:proofErr w:type="spellStart"/>
          <w:proofErr w:type="spellEnd"/>
        </w:sdtContent>
      </w:sdt>
    </w:p>
    <w:p w:rsidRPr="001C765A" w:rsidR="002953EA" w:rsidP="66E12F95" w:rsidRDefault="002953EA" w14:paraId="238AFF7E" w14:textId="17673E75">
      <w:pPr>
        <w:tabs>
          <w:tab w:val="left" w:pos="720"/>
          <w:tab w:val="left" w:pos="1470"/>
        </w:tabs>
        <w:ind w:left="709" w:hanging="709"/>
        <w:rPr>
          <w:rFonts w:ascii="Arial" w:hAnsi="Arial" w:cs="Arial"/>
          <w:sz w:val="24"/>
          <w:szCs w:val="24"/>
          <w:shd w:val="clear" w:color="auto" w:fill="FFFFFF"/>
        </w:rPr>
      </w:pPr>
    </w:p>
    <w:p w:rsidRPr="001C765A" w:rsidR="009D4019" w:rsidP="00A43443" w:rsidRDefault="006576B3" w14:paraId="1C2489F9" w14:textId="5DFE4583">
      <w:pPr>
        <w:rPr>
          <w:rFonts w:ascii="Arial" w:hAnsi="Arial" w:cs="Arial"/>
          <w:sz w:val="24"/>
          <w:szCs w:val="24"/>
        </w:rPr>
      </w:pPr>
      <w:r w:rsidRPr="3BA89479">
        <w:rPr>
          <w:rFonts w:ascii="Arial" w:hAnsi="Arial" w:cs="Arial"/>
          <w:b/>
          <w:bCs/>
          <w:sz w:val="24"/>
          <w:szCs w:val="24"/>
        </w:rPr>
        <w:t>Marriage or Civil Partnership</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cs="Arial"/>
          <w:sz w:val="24"/>
          <w:szCs w:val="24"/>
        </w:rPr>
        <w:t>People who are married or in a civil partnership</w:t>
      </w:r>
    </w:p>
    <w:p w:rsidR="66E12F95" w:rsidP="66E12F95" w:rsidRDefault="66E12F95" w14:paraId="76D45D7A" w14:textId="2D93B460">
      <w:pPr>
        <w:tabs>
          <w:tab w:val="left" w:pos="720"/>
          <w:tab w:val="left" w:pos="1470"/>
        </w:tabs>
        <w:ind w:left="709" w:hanging="709"/>
        <w:rPr>
          <w:rFonts w:ascii="Arial" w:hAnsi="Arial" w:cs="Arial"/>
          <w:sz w:val="24"/>
          <w:szCs w:val="24"/>
        </w:rPr>
      </w:pPr>
    </w:p>
    <w:p w:rsidRPr="001C765A" w:rsidR="00843B6E" w:rsidP="66E12F95" w:rsidRDefault="00000000" w14:paraId="032D9F08" w14:textId="2D02B558">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698881908"/>
          <w:placeholder>
            <w:docPart w:val="DefaultPlaceholder_-1854013440"/>
          </w:placeholder>
          <w:text/>
        </w:sdtPr>
        <w:sdtContent>
          <w:r w:rsidRPr="3BA89479" w:rsidR="001C765A">
            <w:rPr>
              <w:rFonts w:ascii="Arial" w:hAnsi="Arial" w:cs="Arial"/>
              <w:sz w:val="24"/>
              <w:szCs w:val="24"/>
            </w:rPr>
            <w:t>No impact.</w:t>
          </w:r>
          <w:proofErr w:type="spellStart"/>
          <w:proofErr w:type="spellEnd"/>
        </w:sdtContent>
      </w:sdt>
    </w:p>
    <w:p w:rsidRPr="001C765A" w:rsidR="002953EA" w:rsidP="66E12F95" w:rsidRDefault="002953EA" w14:paraId="0E6085C1" w14:textId="405B4D5C">
      <w:pPr>
        <w:tabs>
          <w:tab w:val="left" w:pos="720"/>
          <w:tab w:val="left" w:pos="1470"/>
        </w:tabs>
        <w:ind w:left="709" w:hanging="709"/>
        <w:rPr>
          <w:rFonts w:ascii="Arial" w:hAnsi="Arial" w:cs="Arial"/>
          <w:sz w:val="24"/>
          <w:szCs w:val="24"/>
        </w:rPr>
      </w:pPr>
    </w:p>
    <w:p w:rsidRPr="001C765A" w:rsidR="006576B3" w:rsidP="00A43443" w:rsidRDefault="006576B3" w14:paraId="464381E7" w14:textId="4374102A">
      <w:pPr>
        <w:rPr>
          <w:rFonts w:ascii="Arial" w:hAnsi="Arial" w:cs="Arial"/>
          <w:b/>
          <w:sz w:val="24"/>
          <w:szCs w:val="24"/>
        </w:rPr>
      </w:pPr>
      <w:r w:rsidRPr="3BA89479">
        <w:rPr>
          <w:rFonts w:ascii="Arial" w:hAnsi="Arial" w:cs="Arial"/>
          <w:b/>
          <w:bCs/>
          <w:sz w:val="24"/>
          <w:szCs w:val="24"/>
        </w:rPr>
        <w:t>Pregnancy and Maternity</w:t>
      </w:r>
      <w:r w:rsidRPr="3BA89479" w:rsidR="009D4019">
        <w:rPr>
          <w:rFonts w:ascii="Arial" w:hAnsi="Arial" w:cs="Arial"/>
          <w:b/>
          <w:bCs/>
          <w:sz w:val="24"/>
          <w:szCs w:val="24"/>
        </w:rPr>
        <w:t>:</w:t>
      </w:r>
      <w:r w:rsidRPr="3BA89479" w:rsidR="002953EA">
        <w:rPr>
          <w:rFonts w:ascii="Arial" w:hAnsi="Arial" w:cs="Arial"/>
          <w:b/>
          <w:bCs/>
          <w:sz w:val="24"/>
          <w:szCs w:val="24"/>
        </w:rPr>
        <w:t xml:space="preserve"> </w:t>
      </w:r>
      <w:r w:rsidRPr="3BA89479" w:rsidR="002953EA">
        <w:rPr>
          <w:rFonts w:ascii="Arial" w:hAnsi="Arial" w:eastAsia="Arial" w:cs="Arial"/>
          <w:sz w:val="24"/>
          <w:szCs w:val="24"/>
        </w:rPr>
        <w:t>(</w:t>
      </w:r>
      <w:r w:rsidRPr="3BA89479" w:rsidR="002953EA">
        <w:rPr>
          <w:rStyle w:val="st1"/>
          <w:rFonts w:ascii="Arial" w:hAnsi="Arial" w:cs="Arial"/>
          <w:sz w:val="24"/>
          <w:szCs w:val="24"/>
        </w:rPr>
        <w:t xml:space="preserve">refers to the period after the birth and is linked to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leave in the employment context. In the non-work context,</w:t>
      </w:r>
      <w:r w:rsidRPr="3BA89479" w:rsidR="002953EA">
        <w:rPr>
          <w:rStyle w:val="st1"/>
          <w:rFonts w:ascii="Arial" w:hAnsi="Arial" w:cs="Arial"/>
          <w:b/>
          <w:bCs/>
          <w:sz w:val="24"/>
          <w:szCs w:val="24"/>
        </w:rPr>
        <w:t xml:space="preserve"> </w:t>
      </w:r>
      <w:r w:rsidRPr="3BA89479" w:rsidR="002953EA">
        <w:rPr>
          <w:rStyle w:val="Emphasis"/>
          <w:rFonts w:ascii="Arial" w:hAnsi="Arial" w:cs="Arial"/>
          <w:b w:val="0"/>
          <w:bCs w:val="0"/>
          <w:sz w:val="24"/>
          <w:szCs w:val="24"/>
        </w:rPr>
        <w:t>protection</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 xml:space="preserve">against </w:t>
      </w:r>
      <w:r w:rsidRPr="3BA89479" w:rsidR="002953EA">
        <w:rPr>
          <w:rStyle w:val="Emphasis"/>
          <w:rFonts w:ascii="Arial" w:hAnsi="Arial" w:cs="Arial"/>
          <w:b w:val="0"/>
          <w:bCs w:val="0"/>
          <w:sz w:val="24"/>
          <w:szCs w:val="24"/>
        </w:rPr>
        <w:t>maternity</w:t>
      </w:r>
      <w:r w:rsidRPr="3BA89479" w:rsidR="002953EA">
        <w:rPr>
          <w:rStyle w:val="st1"/>
          <w:rFonts w:ascii="Arial" w:hAnsi="Arial" w:cs="Arial"/>
          <w:b/>
          <w:bCs/>
          <w:sz w:val="24"/>
          <w:szCs w:val="24"/>
        </w:rPr>
        <w:t xml:space="preserve"> </w:t>
      </w:r>
      <w:r w:rsidRPr="3BA89479" w:rsidR="002953EA">
        <w:rPr>
          <w:rStyle w:val="st1"/>
          <w:rFonts w:ascii="Arial" w:hAnsi="Arial" w:cs="Arial"/>
          <w:sz w:val="24"/>
          <w:szCs w:val="24"/>
        </w:rPr>
        <w:t>discrimination is for 26 weeks after giving birth).</w:t>
      </w:r>
    </w:p>
    <w:p w:rsidRPr="001C765A" w:rsidR="00843B6E" w:rsidP="00843B6E" w:rsidRDefault="00843B6E" w14:paraId="083AA09E" w14:textId="43557CD0">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2092759976"/>
          <w:placeholder>
            <w:docPart w:val="DefaultPlaceholder_-1854013440"/>
          </w:placeholder>
          <w:text/>
        </w:sdtPr>
        <w:sdtContent>
          <w:r w:rsidRPr="3BA89479" w:rsidR="001C765A">
            <w:rPr>
              <w:rFonts w:ascii="Arial" w:hAnsi="Arial" w:cs="Arial"/>
              <w:sz w:val="24"/>
              <w:szCs w:val="24"/>
            </w:rPr>
            <w:t>No impact.</w:t>
          </w:r>
          <w:proofErr w:type="spellStart"/>
          <w:proofErr w:type="spellEnd"/>
        </w:sdtContent>
      </w:sdt>
    </w:p>
    <w:p w:rsidRPr="001C765A" w:rsidR="00843B6E" w:rsidP="00843B6E" w:rsidRDefault="00843B6E" w14:paraId="76B424EE" w14:textId="77777777">
      <w:pPr>
        <w:tabs>
          <w:tab w:val="left" w:pos="720"/>
          <w:tab w:val="left" w:pos="1470"/>
        </w:tabs>
        <w:ind w:left="709" w:hanging="709"/>
        <w:rPr>
          <w:rFonts w:ascii="Arial" w:hAnsi="Arial" w:cs="Arial"/>
          <w:bCs/>
          <w:sz w:val="24"/>
          <w:szCs w:val="24"/>
        </w:rPr>
      </w:pPr>
    </w:p>
    <w:p w:rsidRPr="001C765A" w:rsidR="009D4019" w:rsidP="00A43443" w:rsidRDefault="009D4019" w14:paraId="36A41272" w14:textId="77777777">
      <w:pPr>
        <w:rPr>
          <w:rStyle w:val="st1"/>
          <w:rFonts w:ascii="Arial" w:hAnsi="Arial" w:cs="Arial"/>
          <w:sz w:val="24"/>
          <w:szCs w:val="24"/>
        </w:rPr>
      </w:pPr>
    </w:p>
    <w:p w:rsidRPr="001C765A" w:rsidR="006576B3" w:rsidP="00A43443" w:rsidRDefault="006576B3" w14:paraId="031ACBA0" w14:textId="68EAF126">
      <w:pPr>
        <w:rPr>
          <w:rFonts w:ascii="Arial" w:hAnsi="Arial" w:cs="Arial"/>
          <w:sz w:val="24"/>
          <w:szCs w:val="24"/>
        </w:rPr>
      </w:pPr>
      <w:r w:rsidRPr="3BA89479">
        <w:rPr>
          <w:rFonts w:ascii="Arial" w:hAnsi="Arial" w:cs="Arial"/>
          <w:b/>
          <w:bCs/>
          <w:sz w:val="24"/>
          <w:szCs w:val="24"/>
        </w:rPr>
        <w:t>Race</w:t>
      </w:r>
      <w:r w:rsidRPr="3BA89479">
        <w:rPr>
          <w:rFonts w:ascii="Arial" w:hAnsi="Arial" w:eastAsia="Arial" w:cs="Arial"/>
          <w:sz w:val="24"/>
          <w:szCs w:val="24"/>
        </w:rPr>
        <w:t xml:space="preserve">: </w:t>
      </w:r>
      <w:r w:rsidRPr="3BA89479" w:rsidR="002953EA">
        <w:rPr>
          <w:rFonts w:ascii="Arial" w:hAnsi="Arial" w:cs="Arial"/>
          <w:sz w:val="24"/>
          <w:szCs w:val="24"/>
        </w:rPr>
        <w:t>including colour, nationality, ethnic origins, including minorities (e.g. gypsy travellers, refugees, migrants and asylum seekers)</w:t>
      </w:r>
    </w:p>
    <w:p w:rsidR="66E12F95" w:rsidP="66E12F95" w:rsidRDefault="66E12F95" w14:paraId="7A576848" w14:textId="071B5B5A">
      <w:pPr>
        <w:tabs>
          <w:tab w:val="left" w:pos="720"/>
          <w:tab w:val="left" w:pos="1470"/>
        </w:tabs>
        <w:ind w:left="709" w:hanging="709"/>
        <w:rPr>
          <w:rFonts w:ascii="Arial" w:hAnsi="Arial" w:cs="Arial"/>
          <w:sz w:val="24"/>
          <w:szCs w:val="24"/>
        </w:rPr>
      </w:pPr>
    </w:p>
    <w:p w:rsidRPr="001C765A" w:rsidR="00843B6E" w:rsidP="66E12F95" w:rsidRDefault="00000000" w14:paraId="4C309568" w14:textId="491964D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98400410"/>
          <w:placeholder>
            <w:docPart w:val="DefaultPlaceholder_-1854013440"/>
          </w:placeholder>
          <w:text/>
        </w:sdtPr>
        <w:sdtContent>
          <w:r w:rsidRPr="3BA89479" w:rsidR="001C765A">
            <w:rPr>
              <w:rFonts w:ascii="Arial" w:hAnsi="Arial" w:cs="Arial"/>
              <w:sz w:val="24"/>
              <w:szCs w:val="24"/>
            </w:rPr>
            <w:t>No impact.</w:t>
          </w:r>
        </w:sdtContent>
      </w:sdt>
    </w:p>
    <w:p w:rsidRPr="001C765A" w:rsidR="009D4019" w:rsidP="66E12F95" w:rsidRDefault="009D4019" w14:paraId="260AE462" w14:textId="3E91D101">
      <w:pPr>
        <w:tabs>
          <w:tab w:val="left" w:pos="720"/>
          <w:tab w:val="left" w:pos="1470"/>
        </w:tabs>
        <w:ind w:left="709" w:hanging="709"/>
        <w:rPr>
          <w:rFonts w:ascii="Arial" w:hAnsi="Arial" w:cs="Arial"/>
          <w:sz w:val="24"/>
          <w:szCs w:val="24"/>
        </w:rPr>
      </w:pPr>
    </w:p>
    <w:p w:rsidRPr="001C765A" w:rsidR="006576B3" w:rsidP="00A43443" w:rsidRDefault="006576B3" w14:paraId="5CD3ECB8" w14:textId="478AE357">
      <w:pPr>
        <w:rPr>
          <w:rFonts w:ascii="Arial" w:hAnsi="Arial" w:cs="Arial"/>
          <w:sz w:val="24"/>
          <w:szCs w:val="24"/>
        </w:rPr>
      </w:pPr>
      <w:r w:rsidRPr="3BA89479">
        <w:rPr>
          <w:rFonts w:ascii="Arial" w:hAnsi="Arial" w:cs="Arial"/>
          <w:b/>
          <w:bCs/>
          <w:sz w:val="24"/>
          <w:szCs w:val="24"/>
        </w:rPr>
        <w:t>Religion or Belief:</w:t>
      </w:r>
      <w:r w:rsidRPr="3BA89479">
        <w:rPr>
          <w:rFonts w:ascii="Arial" w:hAnsi="Arial" w:eastAsia="Arial" w:cs="Arial"/>
          <w:sz w:val="24"/>
          <w:szCs w:val="24"/>
        </w:rPr>
        <w:t xml:space="preserve"> </w:t>
      </w:r>
      <w:r w:rsidRPr="3BA89479" w:rsidR="002953EA">
        <w:rPr>
          <w:rFonts w:ascii="Arial" w:hAnsi="Arial" w:cs="Arial"/>
          <w:sz w:val="24"/>
          <w:szCs w:val="24"/>
        </w:rPr>
        <w:t>different religious or philosophical beliefs, customs (including atheists and those with no aligned belief) e.g. Christianity, Islam, Hindu, pacifism, vegetarianism, gender critical.</w:t>
      </w:r>
    </w:p>
    <w:p w:rsidR="66E12F95" w:rsidP="66E12F95" w:rsidRDefault="66E12F95" w14:paraId="4CF5F427" w14:textId="2FF3DE33">
      <w:pPr>
        <w:tabs>
          <w:tab w:val="left" w:pos="720"/>
          <w:tab w:val="left" w:pos="1470"/>
        </w:tabs>
        <w:ind w:left="709" w:hanging="709"/>
        <w:rPr>
          <w:rFonts w:ascii="Arial" w:hAnsi="Arial" w:cs="Arial"/>
          <w:sz w:val="24"/>
          <w:szCs w:val="24"/>
        </w:rPr>
      </w:pPr>
    </w:p>
    <w:p w:rsidRPr="001C765A" w:rsidR="00843B6E" w:rsidP="66E12F95" w:rsidRDefault="00000000" w14:paraId="7EE0969A" w14:textId="6BFEA21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27257381"/>
          <w:placeholder>
            <w:docPart w:val="DefaultPlaceholder_-1854013440"/>
          </w:placeholder>
          <w:text/>
        </w:sdtPr>
        <w:sdtContent>
          <w:r w:rsidRPr="3BA89479" w:rsidR="001C765A">
            <w:rPr>
              <w:rFonts w:ascii="Arial" w:hAnsi="Arial" w:cs="Arial"/>
              <w:sz w:val="24"/>
              <w:szCs w:val="24"/>
            </w:rPr>
            <w:t>No impact.</w:t>
          </w:r>
          <w:proofErr w:type="spellStart"/>
          <w:proofErr w:type="spellEnd"/>
        </w:sdtContent>
      </w:sdt>
    </w:p>
    <w:p w:rsidRPr="001C765A" w:rsidR="009D4019" w:rsidP="66E12F95" w:rsidRDefault="009D4019" w14:paraId="12F652F8" w14:textId="12EA9808">
      <w:pPr>
        <w:tabs>
          <w:tab w:val="left" w:pos="720"/>
          <w:tab w:val="left" w:pos="1470"/>
        </w:tabs>
        <w:ind w:left="709" w:hanging="709"/>
        <w:rPr>
          <w:rFonts w:ascii="Arial" w:hAnsi="Arial" w:cs="Arial"/>
          <w:sz w:val="24"/>
          <w:szCs w:val="24"/>
        </w:rPr>
      </w:pPr>
    </w:p>
    <w:p w:rsidRPr="001C765A" w:rsidR="006576B3" w:rsidP="009D4019" w:rsidRDefault="006576B3" w14:paraId="6F152A10" w14:textId="6E9C337C">
      <w:pPr>
        <w:rPr>
          <w:rFonts w:ascii="Arial" w:hAnsi="Arial" w:cs="Arial"/>
          <w:sz w:val="24"/>
          <w:szCs w:val="24"/>
        </w:rPr>
      </w:pPr>
      <w:r w:rsidRPr="3BA89479">
        <w:rPr>
          <w:rFonts w:ascii="Arial" w:hAnsi="Arial" w:cs="Arial"/>
          <w:b/>
          <w:bCs/>
          <w:sz w:val="24"/>
          <w:szCs w:val="24"/>
        </w:rPr>
        <w:t>Sexual Orientation</w:t>
      </w:r>
      <w:r w:rsidRPr="3BA89479" w:rsidR="009D4019">
        <w:rPr>
          <w:rFonts w:ascii="Arial" w:hAnsi="Arial" w:eastAsia="Arial" w:cs="Arial"/>
          <w:sz w:val="24"/>
          <w:szCs w:val="24"/>
        </w:rPr>
        <w:t>:</w:t>
      </w:r>
      <w:r w:rsidRPr="3BA89479" w:rsidR="002953EA">
        <w:rPr>
          <w:rFonts w:ascii="Arial" w:hAnsi="Arial" w:cs="Arial"/>
          <w:sz w:val="24"/>
          <w:szCs w:val="24"/>
        </w:rPr>
        <w:t xml:space="preserve"> e.g. Lesbian, Gay, Bisexual, Heterosexual</w:t>
      </w:r>
    </w:p>
    <w:p w:rsidR="66E12F95" w:rsidP="66E12F95" w:rsidRDefault="66E12F95" w14:paraId="24DF79DC" w14:textId="775C3FD4">
      <w:pPr>
        <w:tabs>
          <w:tab w:val="left" w:pos="720"/>
          <w:tab w:val="left" w:pos="1470"/>
        </w:tabs>
        <w:ind w:left="709" w:hanging="709"/>
        <w:rPr>
          <w:rFonts w:ascii="Arial" w:hAnsi="Arial" w:cs="Arial"/>
          <w:sz w:val="24"/>
          <w:szCs w:val="24"/>
        </w:rPr>
      </w:pPr>
    </w:p>
    <w:p w:rsidRPr="001C765A" w:rsidR="00843B6E" w:rsidP="66E12F95" w:rsidRDefault="00000000" w14:paraId="08FE8F14" w14:textId="594FA01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87012078"/>
          <w:placeholder>
            <w:docPart w:val="DefaultPlaceholder_-1854013440"/>
          </w:placeholder>
          <w:text/>
        </w:sdtPr>
        <w:sdtContent>
          <w:r w:rsidRPr="3BA89479" w:rsidR="001C765A">
            <w:rPr>
              <w:rFonts w:ascii="Arial" w:hAnsi="Arial" w:cs="Arial"/>
              <w:sz w:val="24"/>
              <w:szCs w:val="24"/>
            </w:rPr>
            <w:t>No impact.</w:t>
          </w:r>
          <w:proofErr w:type="spellStart"/>
          <w:proofErr w:type="spellEnd"/>
        </w:sdtContent>
      </w:sdt>
    </w:p>
    <w:p w:rsidRPr="001C765A" w:rsidR="00843B6E" w:rsidP="00843B6E" w:rsidRDefault="00843B6E" w14:paraId="5C8F7C5F" w14:textId="77777777">
      <w:pPr>
        <w:tabs>
          <w:tab w:val="left" w:pos="720"/>
          <w:tab w:val="left" w:pos="1470"/>
        </w:tabs>
        <w:ind w:left="709" w:hanging="709"/>
        <w:rPr>
          <w:rFonts w:ascii="Arial" w:hAnsi="Arial" w:cs="Arial"/>
          <w:bCs/>
          <w:sz w:val="24"/>
          <w:szCs w:val="24"/>
        </w:rPr>
      </w:pPr>
    </w:p>
    <w:p w:rsidRPr="001C765A" w:rsidR="002953EA" w:rsidRDefault="002953EA" w14:paraId="2A962FFB" w14:textId="61C2B050">
      <w:pPr>
        <w:rPr>
          <w:rFonts w:ascii="Arial" w:hAnsi="Arial" w:cs="Arial"/>
          <w:sz w:val="24"/>
          <w:szCs w:val="24"/>
        </w:rPr>
      </w:pPr>
      <w:r w:rsidRPr="3BA89479">
        <w:rPr>
          <w:rFonts w:ascii="Arial" w:hAnsi="Arial" w:eastAsia="Arial" w:cs="Arial"/>
          <w:sz w:val="24"/>
          <w:szCs w:val="24"/>
        </w:rPr>
        <w:br w:type="page"/>
      </w:r>
    </w:p>
    <w:p w:rsidRPr="001C765A" w:rsidR="006576B3" w:rsidP="006576B3" w:rsidRDefault="006576B3" w14:paraId="30242EF6" w14:textId="0514169F">
      <w:pPr>
        <w:pStyle w:val="Heading3"/>
        <w:rPr>
          <w:rFonts w:ascii="Arial" w:hAnsi="Arial" w:cs="Arial"/>
          <w:color w:val="000000" w:themeColor="text1"/>
          <w:sz w:val="24"/>
          <w:szCs w:val="24"/>
        </w:rPr>
      </w:pPr>
      <w:r w:rsidRPr="001C765A">
        <w:rPr>
          <w:rFonts w:ascii="Arial" w:hAnsi="Arial" w:cs="Arial"/>
          <w:color w:val="000000" w:themeColor="text1"/>
          <w:sz w:val="24"/>
          <w:szCs w:val="24"/>
        </w:rPr>
        <w:t>3.</w:t>
      </w:r>
      <w:r w:rsidRPr="001C765A" w:rsidR="002953EA">
        <w:rPr>
          <w:rFonts w:ascii="Arial" w:hAnsi="Arial" w:cs="Arial"/>
          <w:color w:val="000000" w:themeColor="text1"/>
          <w:sz w:val="24"/>
          <w:szCs w:val="24"/>
        </w:rPr>
        <w:t>2</w:t>
      </w:r>
      <w:r w:rsidRPr="001C765A">
        <w:rPr>
          <w:rFonts w:ascii="Arial" w:hAnsi="Arial" w:cs="Arial"/>
          <w:color w:val="000000" w:themeColor="text1"/>
          <w:sz w:val="24"/>
          <w:szCs w:val="24"/>
        </w:rPr>
        <w:tab/>
      </w:r>
      <w:r w:rsidRPr="001C765A">
        <w:rPr>
          <w:rFonts w:ascii="Arial" w:hAnsi="Arial" w:cs="Arial"/>
          <w:color w:val="000000" w:themeColor="text1"/>
          <w:sz w:val="24"/>
          <w:szCs w:val="24"/>
        </w:rPr>
        <w:t>Fairer Scotland Duty</w:t>
      </w:r>
    </w:p>
    <w:p w:rsidRPr="001C765A" w:rsidR="006576B3" w:rsidP="006576B3" w:rsidRDefault="006576B3" w14:paraId="2DF4E6BC" w14:textId="7F839642">
      <w:pPr>
        <w:spacing w:before="120"/>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how we can reduce inequalities of outcome caused by socioeconomic disadvantage when making </w:t>
      </w:r>
      <w:r w:rsidRPr="3BA89479">
        <w:rPr>
          <w:rFonts w:ascii="Arial" w:hAnsi="Arial" w:cs="Arial"/>
          <w:sz w:val="24"/>
          <w:szCs w:val="24"/>
          <w:u w:val="single"/>
        </w:rPr>
        <w:t>strategic</w:t>
      </w:r>
      <w:r w:rsidRPr="3BA89479">
        <w:rPr>
          <w:rFonts w:ascii="Arial" w:hAnsi="Arial" w:cs="Arial"/>
          <w:sz w:val="24"/>
          <w:szCs w:val="24"/>
        </w:rPr>
        <w:t xml:space="preserve"> decisions.</w:t>
      </w:r>
    </w:p>
    <w:p w:rsidRPr="001C765A" w:rsidR="006576B3" w:rsidP="006576B3" w:rsidRDefault="006576B3" w14:paraId="21BA3C77" w14:textId="42BAD9CF">
      <w:pPr>
        <w:tabs>
          <w:tab w:val="left" w:pos="0"/>
          <w:tab w:val="left" w:pos="1470"/>
        </w:tabs>
        <w:rPr>
          <w:rFonts w:ascii="Arial" w:hAnsi="Arial" w:cs="Arial"/>
          <w:sz w:val="24"/>
          <w:szCs w:val="24"/>
        </w:rPr>
      </w:pPr>
      <w:r w:rsidRPr="3BA89479">
        <w:rPr>
          <w:rFonts w:ascii="Arial" w:hAnsi="Arial" w:cs="Arial"/>
          <w:sz w:val="24"/>
          <w:szCs w:val="24"/>
        </w:rPr>
        <w:t>The duty is set at a strategic level - these are the key, high level decisions that SBC will take.  This would normally include strategy documents, decisions about setting priorities, allocating resources and commissioning services.</w:t>
      </w:r>
    </w:p>
    <w:p w:rsidRPr="001C765A" w:rsidR="006576B3" w:rsidP="006576B3" w:rsidRDefault="006576B3" w14:paraId="59BABE11" w14:textId="6548B389">
      <w:pPr>
        <w:tabs>
          <w:tab w:val="left" w:pos="720"/>
          <w:tab w:val="left" w:pos="1470"/>
        </w:tabs>
        <w:ind w:left="709" w:hanging="709"/>
        <w:rPr>
          <w:rFonts w:ascii="Arial" w:hAnsi="Arial" w:cs="Arial"/>
          <w:b/>
          <w:sz w:val="24"/>
          <w:szCs w:val="24"/>
        </w:rPr>
      </w:pPr>
      <w:r w:rsidRPr="001C765A">
        <w:rPr>
          <w:rFonts w:ascii="Arial" w:hAnsi="Arial" w:cs="Arial"/>
          <w:b/>
          <w:sz w:val="24"/>
          <w:szCs w:val="24"/>
        </w:rPr>
        <w:t xml:space="preserve">Is the proposal strategic? </w:t>
      </w:r>
    </w:p>
    <w:p w:rsidRPr="001C765A" w:rsidR="00843B6E" w:rsidP="006576B3" w:rsidRDefault="00843B6E" w14:paraId="62C29997" w14:textId="5BB44BAA">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1C765A">
        <w:rPr>
          <w:rFonts w:ascii="Arial" w:hAnsi="Arial" w:eastAsia="Arial" w:cs="Arial"/>
          <w:sz w:val="24"/>
          <w:szCs w:val="24"/>
        </w:rPr>
        <w:t xml:space="preserve"> </w:t>
      </w:r>
      <w:sdt>
        <w:sdtPr>
          <w:rPr>
            <w:rFonts w:ascii="Arial" w:hAnsi="Arial" w:eastAsia="Arial" w:cs="Arial"/>
            <w:sz w:val="24"/>
            <w:szCs w:val="24"/>
          </w:rPr>
          <w:id w:val="1569618503"/>
          <w:placeholder>
            <w:docPart w:val="DefaultPlaceholder_-1854013440"/>
          </w:placeholder>
          <w:text/>
        </w:sdtPr>
        <w:sdtContent>
          <w:r w:rsidRPr="3BA89479" w:rsidR="001C765A">
            <w:rPr>
              <w:rFonts w:ascii="Arial" w:hAnsi="Arial" w:cs="Arial"/>
              <w:sz w:val="24"/>
              <w:szCs w:val="24"/>
            </w:rPr>
            <w:t>No</w:t>
          </w:r>
          <w:proofErr w:type="spellStart"/>
          <w:proofErr w:type="spellEnd"/>
        </w:sdtContent>
      </w:sdt>
    </w:p>
    <w:p w:rsidRPr="001C765A" w:rsidR="006576B3" w:rsidP="00A43443" w:rsidRDefault="006576B3" w14:paraId="61DF9DF9" w14:textId="3EE11FE8">
      <w:pPr>
        <w:rPr>
          <w:rFonts w:ascii="Arial" w:hAnsi="Arial" w:cs="Arial"/>
          <w:sz w:val="24"/>
          <w:szCs w:val="24"/>
        </w:rPr>
      </w:pPr>
      <w:r w:rsidRPr="3BA89479">
        <w:rPr>
          <w:rFonts w:ascii="Arial" w:hAnsi="Arial" w:cs="Arial"/>
          <w:b/>
          <w:bCs/>
          <w:sz w:val="24"/>
          <w:szCs w:val="24"/>
        </w:rPr>
        <w:t>If No go to Section 4</w:t>
      </w:r>
    </w:p>
    <w:p w:rsidRPr="001C765A" w:rsidR="002953EA" w:rsidP="002953EA" w:rsidRDefault="002953EA" w14:paraId="60CB0B2E" w14:textId="7694F64F">
      <w:pPr>
        <w:rPr>
          <w:rFonts w:ascii="Arial" w:hAnsi="Arial" w:cs="Arial"/>
          <w:b/>
          <w:bCs/>
          <w:sz w:val="24"/>
          <w:szCs w:val="24"/>
        </w:rPr>
      </w:pPr>
      <w:r w:rsidRPr="001C765A">
        <w:rPr>
          <w:rFonts w:ascii="Arial" w:hAnsi="Arial" w:cs="Arial"/>
          <w:b/>
          <w:bCs/>
          <w:sz w:val="24"/>
          <w:szCs w:val="24"/>
        </w:rPr>
        <w:t>If Yes,</w:t>
      </w:r>
      <w:r w:rsidRPr="001C765A" w:rsidR="006576B3">
        <w:rPr>
          <w:rFonts w:ascii="Arial" w:hAnsi="Arial" w:cs="Arial"/>
          <w:b/>
          <w:bCs/>
          <w:sz w:val="24"/>
          <w:szCs w:val="24"/>
        </w:rPr>
        <w:t xml:space="preserve"> </w:t>
      </w:r>
      <w:proofErr w:type="gramStart"/>
      <w:r w:rsidRPr="001C765A">
        <w:rPr>
          <w:rFonts w:ascii="Arial" w:hAnsi="Arial" w:cs="Arial"/>
          <w:b/>
          <w:bCs/>
          <w:sz w:val="24"/>
          <w:szCs w:val="24"/>
        </w:rPr>
        <w:t>Please</w:t>
      </w:r>
      <w:proofErr w:type="gramEnd"/>
      <w:r w:rsidRPr="001C765A">
        <w:rPr>
          <w:rFonts w:ascii="Arial" w:hAnsi="Arial" w:cs="Arial"/>
          <w:b/>
          <w:bCs/>
          <w:sz w:val="24"/>
          <w:szCs w:val="24"/>
        </w:rPr>
        <w:t xml:space="preserve"> describe the potential impacts, and how any negative impacts could be mitigated. Some negative impacts may not be capable of mitigation, but the proposal </w:t>
      </w:r>
      <w:proofErr w:type="gramStart"/>
      <w:r w:rsidRPr="001C765A">
        <w:rPr>
          <w:rFonts w:ascii="Arial" w:hAnsi="Arial" w:cs="Arial"/>
          <w:b/>
          <w:bCs/>
          <w:sz w:val="24"/>
          <w:szCs w:val="24"/>
        </w:rPr>
        <w:t>as a whole may</w:t>
      </w:r>
      <w:proofErr w:type="gramEnd"/>
      <w:r w:rsidRPr="001C765A">
        <w:rPr>
          <w:rFonts w:ascii="Arial" w:hAnsi="Arial" w:cs="Arial"/>
          <w:b/>
          <w:bCs/>
          <w:sz w:val="24"/>
          <w:szCs w:val="24"/>
        </w:rPr>
        <w:t xml:space="preserve"> still be regarded as a proportionate means of achieving its outcomes.  </w:t>
      </w:r>
    </w:p>
    <w:p w:rsidRPr="001C765A" w:rsidR="00B525F2" w:rsidP="00B525F2" w:rsidRDefault="00B525F2" w14:paraId="327D88B9" w14:textId="77777777">
      <w:pPr>
        <w:rPr>
          <w:rFonts w:ascii="Arial" w:hAnsi="Arial" w:cs="Arial"/>
          <w:sz w:val="24"/>
          <w:szCs w:val="24"/>
        </w:rPr>
      </w:pPr>
    </w:p>
    <w:p w:rsidRPr="001C765A" w:rsidR="002953EA" w:rsidP="00A43443" w:rsidRDefault="006576B3" w14:paraId="6318D9B4" w14:textId="1FCC3457">
      <w:pPr>
        <w:rPr>
          <w:rFonts w:ascii="Arial" w:hAnsi="Arial" w:cs="Arial"/>
          <w:sz w:val="24"/>
          <w:szCs w:val="24"/>
        </w:rPr>
      </w:pPr>
      <w:r w:rsidRPr="3BA89479">
        <w:rPr>
          <w:rFonts w:ascii="Arial" w:hAnsi="Arial" w:cs="Arial"/>
          <w:b/>
          <w:bCs/>
          <w:sz w:val="24"/>
          <w:szCs w:val="24"/>
        </w:rPr>
        <w:t>Low and/or No Wealth</w:t>
      </w:r>
      <w:r w:rsidRPr="3BA89479" w:rsidR="002953EA">
        <w:rPr>
          <w:rFonts w:ascii="Arial" w:hAnsi="Arial" w:cs="Arial"/>
          <w:b/>
          <w:bCs/>
          <w:sz w:val="24"/>
          <w:szCs w:val="24"/>
        </w:rPr>
        <w:t xml:space="preserve">: </w:t>
      </w:r>
      <w:r w:rsidRPr="3BA89479">
        <w:rPr>
          <w:rFonts w:ascii="Arial" w:hAnsi="Arial" w:cs="Arial"/>
          <w:sz w:val="24"/>
          <w:szCs w:val="24"/>
        </w:rPr>
        <w:t>enough money to meet basic living costs and pay bills but have no savings to deal with any unexpected spends and no provision for the future.</w:t>
      </w:r>
    </w:p>
    <w:p w:rsidR="66E12F95" w:rsidP="66E12F95" w:rsidRDefault="66E12F95" w14:paraId="04178620" w14:textId="04B0D72D">
      <w:pPr>
        <w:tabs>
          <w:tab w:val="left" w:pos="720"/>
          <w:tab w:val="left" w:pos="1470"/>
        </w:tabs>
        <w:ind w:left="709" w:hanging="709"/>
        <w:rPr>
          <w:rFonts w:ascii="Arial" w:hAnsi="Arial" w:cs="Arial"/>
          <w:sz w:val="24"/>
          <w:szCs w:val="24"/>
        </w:rPr>
      </w:pPr>
    </w:p>
    <w:p w:rsidRPr="001C765A" w:rsidR="00843B6E" w:rsidP="66E12F95" w:rsidRDefault="00000000" w14:paraId="373177CC" w14:textId="3EDD8FFE">
      <w:pPr>
        <w:tabs>
          <w:tab w:val="left" w:pos="720"/>
          <w:tab w:val="left" w:pos="1470"/>
        </w:tabs>
        <w:rPr>
          <w:rFonts w:ascii="Arial" w:hAnsi="Arial" w:cs="Arial"/>
          <w:sz w:val="24"/>
          <w:szCs w:val="24"/>
        </w:rPr>
      </w:pPr>
      <w:sdt>
        <w:sdtPr>
          <w:rPr>
            <w:rFonts w:ascii="Arial" w:hAnsi="Arial" w:eastAsia="Arial" w:cs="Arial"/>
            <w:sz w:val="24"/>
            <w:szCs w:val="24"/>
          </w:rPr>
          <w:id w:val="-767929865"/>
          <w:placeholder>
            <w:docPart w:val="DefaultPlaceholder_-1854013440"/>
          </w:placeholder>
          <w:text/>
        </w:sdtPr>
        <w:sdtContent>
          <w:r w:rsidRPr="3BA89479" w:rsidR="001C765A">
            <w:rPr>
              <w:rFonts w:ascii="Arial" w:hAnsi="Arial" w:cs="Arial"/>
              <w:sz w:val="24"/>
              <w:szCs w:val="24"/>
            </w:rPr>
            <w:t/>
          </w:r>
          <w:proofErr w:type="spellStart"/>
          <w:proofErr w:type="spellEnd"/>
        </w:sdtContent>
      </w:sdt>
    </w:p>
    <w:p w:rsidRPr="001C765A" w:rsidR="00843B6E" w:rsidP="00A43443" w:rsidRDefault="00843B6E" w14:paraId="3A4BB025" w14:textId="77777777">
      <w:pPr>
        <w:rPr>
          <w:rFonts w:ascii="Arial" w:hAnsi="Arial" w:cs="Arial"/>
          <w:sz w:val="24"/>
          <w:szCs w:val="24"/>
        </w:rPr>
      </w:pPr>
    </w:p>
    <w:p w:rsidRPr="001C765A" w:rsidR="002953EA" w:rsidP="00A43443" w:rsidRDefault="006576B3" w14:paraId="748D37F1" w14:textId="7800A772">
      <w:pPr>
        <w:rPr>
          <w:rFonts w:ascii="Arial" w:hAnsi="Arial" w:cs="Arial"/>
          <w:sz w:val="24"/>
          <w:szCs w:val="24"/>
        </w:rPr>
      </w:pPr>
      <w:r w:rsidRPr="3BA89479">
        <w:rPr>
          <w:rFonts w:ascii="Arial" w:hAnsi="Arial" w:cs="Arial"/>
          <w:b/>
          <w:bCs/>
          <w:sz w:val="24"/>
          <w:szCs w:val="24"/>
        </w:rPr>
        <w:t xml:space="preserve">Material Deprivation – </w:t>
      </w:r>
      <w:r w:rsidRPr="3BA89479">
        <w:rPr>
          <w:rFonts w:ascii="Arial" w:hAnsi="Arial" w:cs="Arial"/>
          <w:sz w:val="24"/>
          <w:szCs w:val="24"/>
        </w:rPr>
        <w:t>being unable to access basic goods and services i.e. financial products like life insurance, repair/replace broken electrical goods, warm home, leisure and hobbies</w:t>
      </w:r>
    </w:p>
    <w:p w:rsidR="66E12F95" w:rsidP="66E12F95" w:rsidRDefault="66E12F95" w14:paraId="34F62835" w14:textId="46729562">
      <w:pPr>
        <w:tabs>
          <w:tab w:val="left" w:pos="720"/>
          <w:tab w:val="left" w:pos="1470"/>
        </w:tabs>
        <w:ind w:left="709" w:hanging="709"/>
        <w:rPr>
          <w:rFonts w:ascii="Arial" w:hAnsi="Arial" w:cs="Arial"/>
          <w:sz w:val="24"/>
          <w:szCs w:val="24"/>
        </w:rPr>
      </w:pPr>
    </w:p>
    <w:p w:rsidRPr="001C765A" w:rsidR="00843B6E" w:rsidP="66E12F95" w:rsidRDefault="00000000" w14:paraId="71B09EA3" w14:textId="6443ED8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83034737"/>
          <w:placeholder>
            <w:docPart w:val="DefaultPlaceholder_-1854013440"/>
          </w:placeholder>
          <w:text/>
        </w:sdtPr>
        <w:sdtContent>
          <w:r w:rsidRPr="3BA89479" w:rsidR="001C765A">
            <w:rPr>
              <w:rFonts w:ascii="Arial" w:hAnsi="Arial" w:cs="Arial"/>
              <w:sz w:val="24"/>
              <w:szCs w:val="24"/>
            </w:rPr>
            <w:t/>
          </w:r>
          <w:proofErr w:type="spellStart"/>
          <w:proofErr w:type="spellEnd"/>
        </w:sdtContent>
      </w:sdt>
    </w:p>
    <w:p w:rsidRPr="001C765A" w:rsidR="00843B6E" w:rsidP="66E12F95" w:rsidRDefault="00843B6E" w14:paraId="2075301A" w14:textId="3B57FF4D">
      <w:pPr>
        <w:rPr>
          <w:rFonts w:ascii="Arial" w:hAnsi="Arial" w:cs="Arial"/>
          <w:sz w:val="24"/>
          <w:szCs w:val="24"/>
        </w:rPr>
      </w:pPr>
    </w:p>
    <w:p w:rsidRPr="001C765A" w:rsidR="006576B3" w:rsidP="00A43443" w:rsidRDefault="006576B3" w14:paraId="2A2777C3" w14:textId="4B64C959">
      <w:pPr>
        <w:rPr>
          <w:rFonts w:ascii="Arial" w:hAnsi="Arial" w:cs="Arial"/>
          <w:sz w:val="24"/>
          <w:szCs w:val="24"/>
        </w:rPr>
      </w:pPr>
      <w:r w:rsidRPr="3BA89479">
        <w:rPr>
          <w:rFonts w:ascii="Arial" w:hAnsi="Arial" w:cs="Arial"/>
          <w:b/>
          <w:bCs/>
          <w:sz w:val="24"/>
          <w:szCs w:val="24"/>
        </w:rPr>
        <w:t xml:space="preserve">Area Deprivation – </w:t>
      </w:r>
      <w:r w:rsidRPr="3BA89479">
        <w:rPr>
          <w:rFonts w:ascii="Arial" w:hAnsi="Arial" w:cs="Arial"/>
          <w:sz w:val="24"/>
          <w:szCs w:val="24"/>
        </w:rPr>
        <w:t>where you live (e.g. rural areas), where you work (e.g. accessibility of transport), see rural proofing guidance</w:t>
      </w:r>
    </w:p>
    <w:p w:rsidR="66E12F95" w:rsidP="66E12F95" w:rsidRDefault="66E12F95" w14:paraId="10BBC7FA" w14:textId="59B2FCD9">
      <w:pPr>
        <w:tabs>
          <w:tab w:val="left" w:pos="720"/>
          <w:tab w:val="left" w:pos="1470"/>
        </w:tabs>
        <w:ind w:left="709" w:hanging="709"/>
        <w:rPr>
          <w:rFonts w:ascii="Arial" w:hAnsi="Arial" w:cs="Arial"/>
          <w:sz w:val="24"/>
          <w:szCs w:val="24"/>
        </w:rPr>
      </w:pPr>
    </w:p>
    <w:p w:rsidRPr="001C765A" w:rsidR="00843B6E" w:rsidP="66E12F95" w:rsidRDefault="00000000" w14:paraId="6DD386B1" w14:textId="0A70E31D">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68481244"/>
          <w:placeholder>
            <w:docPart w:val="DefaultPlaceholder_-1854013440"/>
          </w:placeholder>
          <w:text/>
        </w:sdtPr>
        <w:sdtContent>
          <w:r w:rsidRPr="3BA89479" w:rsidR="001C765A">
            <w:rPr>
              <w:rFonts w:ascii="Arial" w:hAnsi="Arial" w:cs="Arial"/>
              <w:sz w:val="24"/>
              <w:szCs w:val="24"/>
            </w:rPr>
            <w:t/>
          </w:r>
          <w:proofErr w:type="spellStart"/>
          <w:proofErr w:type="spellEnd"/>
        </w:sdtContent>
      </w:sdt>
    </w:p>
    <w:p w:rsidRPr="001C765A" w:rsidR="002953EA" w:rsidP="66E12F95" w:rsidRDefault="002953EA" w14:paraId="10F61674" w14:textId="39B12B07">
      <w:pPr>
        <w:rPr>
          <w:rFonts w:ascii="Arial" w:hAnsi="Arial" w:cs="Arial"/>
          <w:sz w:val="24"/>
          <w:szCs w:val="24"/>
        </w:rPr>
      </w:pPr>
    </w:p>
    <w:p w:rsidRPr="001C765A" w:rsidR="006576B3" w:rsidP="00A43443" w:rsidRDefault="006576B3" w14:paraId="6934DB2B" w14:textId="68A805DE">
      <w:pPr>
        <w:rPr>
          <w:rFonts w:ascii="Arial" w:hAnsi="Arial" w:cs="Arial"/>
          <w:sz w:val="24"/>
          <w:szCs w:val="24"/>
        </w:rPr>
      </w:pPr>
      <w:r w:rsidRPr="3BA89479">
        <w:rPr>
          <w:rFonts w:ascii="Arial" w:hAnsi="Arial" w:cs="Arial"/>
          <w:b/>
          <w:bCs/>
          <w:sz w:val="24"/>
          <w:szCs w:val="24"/>
        </w:rPr>
        <w:t xml:space="preserve">Socio-economic Background – </w:t>
      </w:r>
      <w:r w:rsidRPr="3BA89479">
        <w:rPr>
          <w:rFonts w:ascii="Arial" w:hAnsi="Arial" w:cs="Arial"/>
          <w:sz w:val="24"/>
          <w:szCs w:val="24"/>
        </w:rPr>
        <w:t>social class i.e. parents’ education, employment and income</w:t>
      </w:r>
    </w:p>
    <w:p w:rsidR="66E12F95" w:rsidP="66E12F95" w:rsidRDefault="66E12F95" w14:paraId="43CAB15F" w14:textId="7ED00509">
      <w:pPr>
        <w:tabs>
          <w:tab w:val="left" w:pos="720"/>
          <w:tab w:val="left" w:pos="1470"/>
        </w:tabs>
        <w:ind w:left="709" w:hanging="709"/>
        <w:rPr>
          <w:rFonts w:ascii="Arial" w:hAnsi="Arial" w:cs="Arial"/>
          <w:sz w:val="24"/>
          <w:szCs w:val="24"/>
        </w:rPr>
      </w:pPr>
    </w:p>
    <w:p w:rsidRPr="001C765A" w:rsidR="00843B6E" w:rsidP="66E12F95" w:rsidRDefault="00000000" w14:paraId="0DF891AD" w14:textId="625C5141">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4187524"/>
          <w:placeholder>
            <w:docPart w:val="DefaultPlaceholder_-1854013440"/>
          </w:placeholder>
          <w:text/>
        </w:sdtPr>
        <w:sdtContent>
          <w:r w:rsidRPr="3BA89479" w:rsidR="001C765A">
            <w:rPr>
              <w:rFonts w:ascii="Arial" w:hAnsi="Arial" w:cs="Arial"/>
              <w:sz w:val="24"/>
              <w:szCs w:val="24"/>
            </w:rPr>
            <w:t/>
          </w:r>
        </w:sdtContent>
      </w:sdt>
    </w:p>
    <w:p w:rsidRPr="001C765A" w:rsidR="002953EA" w:rsidP="66E12F95" w:rsidRDefault="002953EA" w14:paraId="5706F62A" w14:textId="2BC56D4C">
      <w:pPr>
        <w:rPr>
          <w:rFonts w:ascii="Arial" w:hAnsi="Arial" w:cs="Arial"/>
          <w:sz w:val="24"/>
          <w:szCs w:val="24"/>
        </w:rPr>
      </w:pPr>
    </w:p>
    <w:p w:rsidRPr="001C765A" w:rsidR="006576B3" w:rsidP="00A43443" w:rsidRDefault="006576B3" w14:paraId="722F868B" w14:textId="4BC81CD5">
      <w:pPr>
        <w:rPr>
          <w:rFonts w:ascii="Arial" w:hAnsi="Arial" w:cs="Arial"/>
          <w:b/>
          <w:sz w:val="24"/>
          <w:szCs w:val="24"/>
        </w:rPr>
      </w:pPr>
      <w:r w:rsidRPr="001C765A">
        <w:rPr>
          <w:rFonts w:ascii="Arial" w:hAnsi="Arial" w:cs="Arial"/>
          <w:b/>
          <w:sz w:val="24"/>
          <w:szCs w:val="24"/>
        </w:rPr>
        <w:t>Care experienced people</w:t>
      </w:r>
    </w:p>
    <w:p w:rsidRPr="001C765A" w:rsidR="00843B6E" w:rsidP="00843B6E" w:rsidRDefault="00843B6E" w14:paraId="23C7364A" w14:textId="398E8228">
      <w:pPr>
        <w:tabs>
          <w:tab w:val="left" w:pos="720"/>
          <w:tab w:val="left" w:pos="1470"/>
        </w:tabs>
        <w:ind w:left="709" w:hanging="709"/>
        <w:rPr>
          <w:rFonts w:ascii="Arial" w:hAnsi="Arial" w:cs="Arial"/>
          <w:bCs/>
          <w:sz w:val="24"/>
          <w:szCs w:val="24"/>
        </w:rPr>
      </w:pPr>
      <w:r w:rsidRPr="3BA89479">
        <w:rPr>
          <w:rFonts w:ascii="Arial" w:hAnsi="Arial" w:cs="Arial"/>
          <w:sz w:val="24"/>
          <w:szCs w:val="24"/>
        </w:rPr>
        <w:t>Answer:</w:t>
      </w:r>
      <w:r w:rsidRPr="3BA89479" w:rsidR="00B30EA8">
        <w:rPr>
          <w:rFonts w:ascii="Arial" w:hAnsi="Arial" w:eastAsia="Arial" w:cs="Arial"/>
          <w:sz w:val="24"/>
          <w:szCs w:val="24"/>
        </w:rPr>
        <w:t xml:space="preserve"> </w:t>
      </w:r>
      <w:sdt>
        <w:sdtPr>
          <w:rPr>
            <w:rFonts w:ascii="Arial" w:hAnsi="Arial" w:eastAsia="Arial" w:cs="Arial"/>
            <w:sz w:val="24"/>
            <w:szCs w:val="24"/>
          </w:rPr>
          <w:id w:val="1447509915"/>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843B6E" w:rsidP="00A43443" w:rsidRDefault="00843B6E" w14:paraId="5CD6494F" w14:textId="77777777">
      <w:pPr>
        <w:rPr>
          <w:rFonts w:ascii="Arial" w:hAnsi="Arial" w:cs="Arial"/>
          <w:b/>
          <w:sz w:val="24"/>
          <w:szCs w:val="24"/>
        </w:rPr>
      </w:pPr>
    </w:p>
    <w:p w:rsidRPr="001C765A" w:rsidR="002953EA" w:rsidP="00A43443" w:rsidRDefault="002953EA" w14:paraId="494D96A0" w14:textId="77777777">
      <w:pPr>
        <w:rPr>
          <w:rFonts w:ascii="Arial" w:hAnsi="Arial" w:cs="Arial"/>
          <w:sz w:val="24"/>
          <w:szCs w:val="24"/>
        </w:rPr>
      </w:pPr>
    </w:p>
    <w:p w:rsidRPr="001C765A" w:rsidR="006576B3" w:rsidP="00A43443" w:rsidRDefault="006576B3" w14:paraId="23A60F40" w14:textId="411E7A7B">
      <w:pPr>
        <w:rPr>
          <w:rFonts w:ascii="Arial" w:hAnsi="Arial" w:cs="Arial"/>
          <w:sz w:val="24"/>
          <w:szCs w:val="24"/>
        </w:rPr>
      </w:pPr>
      <w:r w:rsidRPr="3BA89479">
        <w:rPr>
          <w:rFonts w:ascii="Arial" w:hAnsi="Arial" w:cs="Arial"/>
          <w:b/>
          <w:bCs/>
          <w:sz w:val="24"/>
          <w:szCs w:val="24"/>
        </w:rPr>
        <w:t xml:space="preserve">Carers </w:t>
      </w:r>
      <w:r w:rsidRPr="3BA89479">
        <w:rPr>
          <w:rFonts w:ascii="Arial" w:hAnsi="Arial" w:cs="Arial"/>
          <w:sz w:val="24"/>
          <w:szCs w:val="24"/>
        </w:rPr>
        <w:t>paid and unpaid including family members</w:t>
      </w:r>
    </w:p>
    <w:p w:rsidR="66E12F95" w:rsidP="66E12F95" w:rsidRDefault="66E12F95" w14:paraId="04F61BA5" w14:textId="637E2DE3">
      <w:pPr>
        <w:tabs>
          <w:tab w:val="left" w:pos="720"/>
          <w:tab w:val="left" w:pos="1470"/>
        </w:tabs>
        <w:ind w:left="709" w:hanging="709"/>
        <w:rPr>
          <w:rFonts w:ascii="Arial" w:hAnsi="Arial" w:cs="Arial"/>
          <w:sz w:val="24"/>
          <w:szCs w:val="24"/>
        </w:rPr>
      </w:pPr>
    </w:p>
    <w:p w:rsidRPr="001C765A" w:rsidR="00843B6E" w:rsidP="66E12F95" w:rsidRDefault="00000000" w14:paraId="649E3952" w14:textId="2254B232">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58733356"/>
          <w:placeholder>
            <w:docPart w:val="DefaultPlaceholder_-1854013440"/>
          </w:placeholder>
          <w:text/>
        </w:sdtPr>
        <w:sdtContent>
          <w:r w:rsidRPr="3BA89479" w:rsidR="00B30EA8">
            <w:rPr>
              <w:rFonts w:ascii="Arial" w:hAnsi="Arial" w:cs="Arial"/>
              <w:sz w:val="24"/>
              <w:szCs w:val="24"/>
            </w:rPr>
            <w:t/>
          </w:r>
        </w:sdtContent>
      </w:sdt>
    </w:p>
    <w:p w:rsidRPr="001C765A" w:rsidR="002953EA" w:rsidP="66E12F95" w:rsidRDefault="002953EA" w14:paraId="30844BC6" w14:textId="409C1D7D">
      <w:pPr>
        <w:rPr>
          <w:rFonts w:ascii="Arial" w:hAnsi="Arial" w:cs="Arial"/>
          <w:sz w:val="24"/>
          <w:szCs w:val="24"/>
        </w:rPr>
      </w:pPr>
    </w:p>
    <w:p w:rsidRPr="001C765A" w:rsidR="006576B3" w:rsidP="00A43443" w:rsidRDefault="006576B3" w14:paraId="3E3136AA" w14:textId="40985F14">
      <w:pPr>
        <w:rPr>
          <w:rFonts w:ascii="Arial" w:hAnsi="Arial" w:cs="Arial"/>
          <w:b/>
          <w:sz w:val="24"/>
          <w:szCs w:val="24"/>
        </w:rPr>
      </w:pPr>
      <w:r w:rsidRPr="66E12F95">
        <w:rPr>
          <w:rFonts w:ascii="Arial" w:hAnsi="Arial" w:cs="Arial"/>
          <w:b/>
          <w:bCs/>
          <w:sz w:val="24"/>
          <w:szCs w:val="24"/>
        </w:rPr>
        <w:t>Homelessness</w:t>
      </w:r>
    </w:p>
    <w:p w:rsidR="66E12F95" w:rsidP="66E12F95" w:rsidRDefault="66E12F95" w14:paraId="02F1F432" w14:textId="74ABA0C5">
      <w:pPr>
        <w:tabs>
          <w:tab w:val="left" w:pos="720"/>
          <w:tab w:val="left" w:pos="1470"/>
        </w:tabs>
        <w:ind w:left="709" w:hanging="709"/>
        <w:rPr>
          <w:rFonts w:ascii="Arial" w:hAnsi="Arial" w:cs="Arial"/>
          <w:sz w:val="24"/>
          <w:szCs w:val="24"/>
        </w:rPr>
      </w:pPr>
    </w:p>
    <w:p w:rsidRPr="001C765A" w:rsidR="00843B6E" w:rsidP="66E12F95" w:rsidRDefault="00000000" w14:paraId="79D5B80B" w14:textId="6272A575">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25306331"/>
          <w:placeholder>
            <w:docPart w:val="DefaultPlaceholder_-1854013440"/>
          </w:placeholder>
          <w:text/>
        </w:sdtPr>
        <w:sdtContent>
          <w:r w:rsidRPr="3BA89479" w:rsidR="00B30EA8">
            <w:rPr>
              <w:rFonts w:ascii="Arial" w:hAnsi="Arial" w:cs="Arial"/>
              <w:sz w:val="24"/>
              <w:szCs w:val="24"/>
            </w:rPr>
            <w:t/>
          </w:r>
        </w:sdtContent>
      </w:sdt>
    </w:p>
    <w:p w:rsidRPr="001C765A" w:rsidR="002953EA" w:rsidP="66E12F95" w:rsidRDefault="002953EA" w14:paraId="7CEFA0E8" w14:textId="64E9F0DA">
      <w:pPr>
        <w:rPr>
          <w:rFonts w:ascii="Arial" w:hAnsi="Arial" w:cs="Arial"/>
          <w:b/>
          <w:bCs/>
          <w:sz w:val="24"/>
          <w:szCs w:val="24"/>
        </w:rPr>
      </w:pPr>
    </w:p>
    <w:p w:rsidRPr="001C765A" w:rsidR="006576B3" w:rsidP="00A43443" w:rsidRDefault="006576B3" w14:paraId="51F24F26" w14:textId="5E5BA5AC">
      <w:pPr>
        <w:rPr>
          <w:rFonts w:ascii="Arial" w:hAnsi="Arial" w:cs="Arial"/>
          <w:b/>
          <w:sz w:val="24"/>
          <w:szCs w:val="24"/>
        </w:rPr>
      </w:pPr>
      <w:r w:rsidRPr="66E12F95">
        <w:rPr>
          <w:rFonts w:ascii="Arial" w:hAnsi="Arial" w:cs="Arial"/>
          <w:b/>
          <w:bCs/>
          <w:sz w:val="24"/>
          <w:szCs w:val="24"/>
        </w:rPr>
        <w:t>Addictions and substance use</w:t>
      </w:r>
    </w:p>
    <w:p w:rsidR="66E12F95" w:rsidP="66E12F95" w:rsidRDefault="66E12F95" w14:paraId="436D4D37" w14:textId="7D11109F">
      <w:pPr>
        <w:tabs>
          <w:tab w:val="left" w:pos="720"/>
          <w:tab w:val="left" w:pos="1470"/>
        </w:tabs>
        <w:ind w:left="709" w:hanging="709"/>
        <w:rPr>
          <w:rFonts w:ascii="Arial" w:hAnsi="Arial" w:cs="Arial"/>
          <w:sz w:val="24"/>
          <w:szCs w:val="24"/>
        </w:rPr>
      </w:pPr>
    </w:p>
    <w:p w:rsidRPr="001C765A" w:rsidR="00843B6E" w:rsidP="66E12F95" w:rsidRDefault="00000000" w14:paraId="575C88EE" w14:textId="497B0390">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404112654"/>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2953EA" w:rsidP="00A43443" w:rsidRDefault="002953EA" w14:paraId="715AF772" w14:textId="77777777">
      <w:pPr>
        <w:rPr>
          <w:rFonts w:ascii="Arial" w:hAnsi="Arial" w:cs="Arial"/>
          <w:sz w:val="24"/>
          <w:szCs w:val="24"/>
        </w:rPr>
      </w:pPr>
    </w:p>
    <w:p w:rsidRPr="001C765A" w:rsidR="002953EA" w:rsidP="00A43443" w:rsidRDefault="006576B3" w14:paraId="28FD2F88" w14:textId="14154C00">
      <w:pPr>
        <w:rPr>
          <w:rFonts w:ascii="Arial" w:hAnsi="Arial" w:cs="Arial"/>
          <w:b/>
          <w:sz w:val="24"/>
          <w:szCs w:val="24"/>
        </w:rPr>
      </w:pPr>
      <w:r w:rsidRPr="66E12F95">
        <w:rPr>
          <w:rFonts w:ascii="Arial" w:hAnsi="Arial" w:cs="Arial"/>
          <w:b/>
          <w:bCs/>
          <w:sz w:val="24"/>
          <w:szCs w:val="24"/>
        </w:rPr>
        <w:t>Those involved within the criminal justice system</w:t>
      </w:r>
    </w:p>
    <w:p w:rsidR="66E12F95" w:rsidP="66E12F95" w:rsidRDefault="66E12F95" w14:paraId="3E1503F2" w14:textId="391776E9">
      <w:pPr>
        <w:tabs>
          <w:tab w:val="left" w:pos="720"/>
          <w:tab w:val="left" w:pos="1470"/>
        </w:tabs>
        <w:ind w:left="709" w:hanging="709"/>
        <w:rPr>
          <w:rFonts w:ascii="Arial" w:hAnsi="Arial" w:cs="Arial"/>
          <w:sz w:val="24"/>
          <w:szCs w:val="24"/>
        </w:rPr>
      </w:pPr>
    </w:p>
    <w:p w:rsidRPr="001C765A" w:rsidR="00843B6E" w:rsidP="66E12F95" w:rsidRDefault="00000000" w14:paraId="5C872F47" w14:textId="2FA52053">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832173097"/>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843B6E" w:rsidRDefault="00843B6E" w14:paraId="6DA13550" w14:textId="492DA251">
      <w:pPr>
        <w:rPr>
          <w:rFonts w:ascii="Arial" w:hAnsi="Arial" w:cs="Arial"/>
          <w:b/>
          <w:sz w:val="24"/>
          <w:szCs w:val="24"/>
        </w:rPr>
      </w:pPr>
      <w:r w:rsidRPr="001C765A">
        <w:rPr>
          <w:rFonts w:ascii="Arial" w:hAnsi="Arial" w:cs="Arial"/>
          <w:b/>
          <w:sz w:val="24"/>
          <w:szCs w:val="24"/>
        </w:rPr>
        <w:br w:type="page"/>
      </w:r>
    </w:p>
    <w:p w:rsidRPr="001C765A" w:rsidR="00843B6E" w:rsidP="00A43443" w:rsidRDefault="00843B6E" w14:paraId="76B8CA00" w14:textId="77777777">
      <w:pPr>
        <w:rPr>
          <w:rFonts w:ascii="Arial" w:hAnsi="Arial" w:cs="Arial"/>
          <w:b/>
          <w:sz w:val="24"/>
          <w:szCs w:val="24"/>
        </w:rPr>
      </w:pPr>
    </w:p>
    <w:p w:rsidRPr="001C765A" w:rsidR="002953EA" w:rsidP="00B525F2" w:rsidRDefault="002953EA" w14:paraId="5FCA37A2" w14:textId="7AF1CF4C">
      <w:pPr>
        <w:pStyle w:val="Heading3"/>
        <w:rPr>
          <w:rFonts w:ascii="Arial" w:hAnsi="Arial" w:cs="Arial"/>
          <w:color w:val="000000" w:themeColor="text1"/>
          <w:sz w:val="24"/>
          <w:szCs w:val="24"/>
        </w:rPr>
      </w:pPr>
      <w:r w:rsidRPr="001C765A">
        <w:rPr>
          <w:rFonts w:ascii="Arial" w:hAnsi="Arial" w:cs="Arial"/>
          <w:color w:val="000000" w:themeColor="text1"/>
          <w:sz w:val="24"/>
          <w:szCs w:val="24"/>
        </w:rPr>
        <w:t>3.3 Consumer Duty</w:t>
      </w:r>
    </w:p>
    <w:p w:rsidRPr="001C765A" w:rsidR="002953EA" w:rsidP="002953EA" w:rsidRDefault="002953EA" w14:paraId="75BF4DE3" w14:textId="404BCCB1">
      <w:pPr>
        <w:rPr>
          <w:rFonts w:ascii="Arial" w:hAnsi="Arial" w:cs="Arial"/>
          <w:sz w:val="24"/>
          <w:szCs w:val="24"/>
        </w:rPr>
      </w:pPr>
      <w:r w:rsidRPr="3BA89479">
        <w:rPr>
          <w:rFonts w:ascii="Arial" w:hAnsi="Arial" w:cs="Arial"/>
          <w:sz w:val="24"/>
          <w:szCs w:val="24"/>
        </w:rPr>
        <w:t xml:space="preserve">This duty places a legal responsibility on Scottish Borders Council (SBC) to have regard to the matters listed below. </w:t>
      </w:r>
    </w:p>
    <w:p w:rsidRPr="001C765A" w:rsidR="00A95DF5" w:rsidP="002953EA" w:rsidRDefault="002953EA" w14:paraId="385D0CE4" w14:textId="05A04C62">
      <w:pPr>
        <w:rPr>
          <w:rFonts w:ascii="Arial" w:hAnsi="Arial" w:cs="Arial"/>
          <w:sz w:val="24"/>
          <w:szCs w:val="24"/>
        </w:rPr>
      </w:pPr>
      <w:r w:rsidRPr="3BA89479">
        <w:rPr>
          <w:rFonts w:ascii="Arial" w:hAnsi="Arial" w:cs="Arial"/>
          <w:sz w:val="24"/>
          <w:szCs w:val="24"/>
        </w:rPr>
        <w:t>This applies to strategic matters so only complete this section if you have marked “Yes” in Section 3.</w:t>
      </w:r>
      <w:r w:rsidRPr="3BA89479" w:rsidR="00A95DF5">
        <w:rPr>
          <w:rFonts w:ascii="Arial" w:hAnsi="Arial" w:cs="Arial"/>
          <w:sz w:val="24"/>
          <w:szCs w:val="24"/>
        </w:rPr>
        <w:t>2</w:t>
      </w:r>
      <w:r w:rsidRPr="3BA89479">
        <w:rPr>
          <w:rFonts w:ascii="Arial" w:hAnsi="Arial" w:eastAsia="Arial" w:cs="Arial"/>
          <w:sz w:val="24"/>
          <w:szCs w:val="24"/>
        </w:rPr>
        <w:t xml:space="preserve"> </w:t>
      </w:r>
    </w:p>
    <w:p w:rsidRPr="001C765A" w:rsidR="00A95DF5" w:rsidP="002953EA" w:rsidRDefault="00A95DF5" w14:paraId="77238E74" w14:textId="4FBFA16A">
      <w:pPr>
        <w:rPr>
          <w:rFonts w:ascii="Arial" w:hAnsi="Arial" w:cs="Arial"/>
          <w:b/>
          <w:bCs/>
          <w:sz w:val="24"/>
          <w:szCs w:val="24"/>
        </w:rPr>
      </w:pPr>
      <w:r w:rsidRPr="66E12F95">
        <w:rPr>
          <w:rFonts w:ascii="Arial" w:hAnsi="Arial" w:cs="Arial"/>
          <w:b/>
          <w:bCs/>
          <w:sz w:val="24"/>
          <w:szCs w:val="24"/>
        </w:rPr>
        <w:t>How will the proposal impact on users or potential users of the service? E.g. Will the proposal affect the way in which people can access services, will it improve the range of choice accessible to service users, will it improve or hinder access to information for service users?</w:t>
      </w:r>
    </w:p>
    <w:p w:rsidR="66E12F95" w:rsidP="66E12F95" w:rsidRDefault="66E12F95" w14:paraId="2236A532" w14:textId="0E8D2518">
      <w:pPr>
        <w:rPr>
          <w:rFonts w:ascii="Arial" w:hAnsi="Arial" w:cs="Arial"/>
          <w:sz w:val="24"/>
          <w:szCs w:val="24"/>
        </w:rPr>
      </w:pPr>
    </w:p>
    <w:p w:rsidRPr="001C765A" w:rsidR="00A95DF5" w:rsidP="002953EA" w:rsidRDefault="00000000" w14:paraId="6FD3C8BD" w14:textId="091C3A65">
      <w:pPr>
        <w:rPr>
          <w:rFonts w:ascii="Arial" w:hAnsi="Arial" w:cs="Arial"/>
          <w:sz w:val="24"/>
          <w:szCs w:val="24"/>
        </w:rPr>
      </w:pPr>
      <w:sdt>
        <w:sdtPr>
          <w:rPr>
            <w:rFonts w:ascii="Arial" w:hAnsi="Arial" w:eastAsia="Arial" w:cs="Arial"/>
            <w:sz w:val="24"/>
            <w:szCs w:val="24"/>
          </w:rPr>
          <w:id w:val="89819547"/>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A95DF5" w:rsidP="002953EA" w:rsidRDefault="00A95DF5" w14:paraId="2968188A" w14:textId="77777777">
      <w:pPr>
        <w:rPr>
          <w:rFonts w:ascii="Arial" w:hAnsi="Arial" w:cs="Arial"/>
          <w:sz w:val="24"/>
          <w:szCs w:val="24"/>
        </w:rPr>
      </w:pPr>
    </w:p>
    <w:p w:rsidRPr="001C765A" w:rsidR="00A95DF5" w:rsidP="002953EA" w:rsidRDefault="00A95DF5" w14:paraId="1E406F56" w14:textId="3D19782A">
      <w:pPr>
        <w:rPr>
          <w:rFonts w:ascii="Arial" w:hAnsi="Arial" w:cs="Arial"/>
          <w:b/>
          <w:bCs/>
          <w:sz w:val="24"/>
          <w:szCs w:val="24"/>
        </w:rPr>
      </w:pPr>
      <w:r w:rsidRPr="66E12F95">
        <w:rPr>
          <w:rFonts w:ascii="Arial" w:hAnsi="Arial" w:cs="Arial"/>
          <w:b/>
          <w:bCs/>
          <w:sz w:val="24"/>
          <w:szCs w:val="24"/>
        </w:rPr>
        <w:t>If there are any negative impacts, do you intend to mitigate these and, if so, how?</w:t>
      </w:r>
    </w:p>
    <w:p w:rsidR="66E12F95" w:rsidP="66E12F95" w:rsidRDefault="66E12F95" w14:paraId="3E1033A7" w14:textId="5CBE646B">
      <w:pPr>
        <w:rPr>
          <w:rFonts w:ascii="Arial" w:hAnsi="Arial" w:cs="Arial"/>
          <w:sz w:val="24"/>
          <w:szCs w:val="24"/>
        </w:rPr>
      </w:pPr>
    </w:p>
    <w:p w:rsidRPr="001C765A" w:rsidR="00A95DF5" w:rsidP="002953EA" w:rsidRDefault="00000000" w14:paraId="68937C82" w14:textId="21653E4E">
      <w:pPr>
        <w:rPr>
          <w:rFonts w:ascii="Arial" w:hAnsi="Arial" w:cs="Arial"/>
          <w:sz w:val="24"/>
          <w:szCs w:val="24"/>
        </w:rPr>
      </w:pPr>
      <w:sdt>
        <w:sdtPr>
          <w:rPr>
            <w:rFonts w:ascii="Arial" w:hAnsi="Arial" w:eastAsia="Arial" w:cs="Arial"/>
            <w:sz w:val="24"/>
            <w:szCs w:val="24"/>
          </w:rPr>
          <w:id w:val="-82374796"/>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A95DF5" w:rsidP="002953EA" w:rsidRDefault="00A95DF5" w14:paraId="236C93A4" w14:textId="77777777">
      <w:pPr>
        <w:rPr>
          <w:rFonts w:ascii="Arial" w:hAnsi="Arial" w:cs="Arial"/>
          <w:sz w:val="24"/>
          <w:szCs w:val="24"/>
        </w:rPr>
      </w:pPr>
    </w:p>
    <w:p w:rsidRPr="001C765A" w:rsidR="00B525F2" w:rsidP="00B525F2" w:rsidRDefault="00B525F2" w14:paraId="76E23798" w14:textId="4C61D236">
      <w:pPr>
        <w:pStyle w:val="Heading3"/>
        <w:rPr>
          <w:rFonts w:ascii="Arial" w:hAnsi="Arial" w:cs="Arial"/>
          <w:color w:val="000000" w:themeColor="text1"/>
          <w:sz w:val="24"/>
          <w:szCs w:val="24"/>
        </w:rPr>
      </w:pPr>
      <w:r w:rsidRPr="001C765A">
        <w:rPr>
          <w:rFonts w:ascii="Arial" w:hAnsi="Arial" w:cs="Arial"/>
          <w:color w:val="000000" w:themeColor="text1"/>
          <w:sz w:val="24"/>
          <w:szCs w:val="24"/>
        </w:rPr>
        <w:t>3.4 Armed Forces Covenant Duty (Education and Housing/ Homelessness proposals only)</w:t>
      </w:r>
    </w:p>
    <w:p w:rsidRPr="001C765A" w:rsidR="00B525F2" w:rsidP="00B525F2" w:rsidRDefault="00B525F2" w14:paraId="552F8836" w14:textId="77777777">
      <w:pPr>
        <w:rPr>
          <w:rFonts w:ascii="Arial" w:hAnsi="Arial" w:cs="Arial"/>
          <w:sz w:val="24"/>
          <w:szCs w:val="24"/>
        </w:rPr>
      </w:pPr>
      <w:r w:rsidRPr="3BA89479">
        <w:rPr>
          <w:rFonts w:ascii="Arial" w:hAnsi="Arial" w:cs="Arial"/>
          <w:sz w:val="24"/>
          <w:szCs w:val="24"/>
        </w:rPr>
        <w:t xml:space="preserve">This duty places a legal responsibility on Scottish Borders Council (SBC) to actively consider (give due regard) to the three matters listed below in Education and Housing/ Homelessness matters. </w:t>
      </w:r>
    </w:p>
    <w:p w:rsidRPr="001C765A" w:rsidR="00B525F2" w:rsidP="00B525F2" w:rsidRDefault="00B525F2" w14:paraId="0047E306" w14:textId="1122CE33">
      <w:pPr>
        <w:rPr>
          <w:rFonts w:ascii="Arial" w:hAnsi="Arial" w:cs="Arial"/>
          <w:sz w:val="24"/>
          <w:szCs w:val="24"/>
        </w:rPr>
      </w:pPr>
      <w:r w:rsidRPr="3BA89479">
        <w:rPr>
          <w:rFonts w:ascii="Arial" w:hAnsi="Arial" w:cs="Arial"/>
          <w:sz w:val="24"/>
          <w:szCs w:val="24"/>
        </w:rPr>
        <w:t xml:space="preserve">This relates to current and former armed forces personnel (regular or reserve) and their families. </w:t>
      </w:r>
    </w:p>
    <w:p w:rsidRPr="001C765A" w:rsidR="00A43443" w:rsidP="004C660F" w:rsidRDefault="00B525F2" w14:paraId="661968DD" w14:textId="0ED916D9">
      <w:pPr>
        <w:rPr>
          <w:rFonts w:ascii="Arial" w:hAnsi="Arial" w:cs="Arial"/>
          <w:b/>
          <w:sz w:val="24"/>
          <w:szCs w:val="24"/>
        </w:rPr>
      </w:pPr>
      <w:r w:rsidRPr="66E12F95">
        <w:rPr>
          <w:rFonts w:ascii="Arial" w:hAnsi="Arial" w:cs="Arial"/>
          <w:b/>
          <w:bCs/>
          <w:sz w:val="24"/>
          <w:szCs w:val="24"/>
        </w:rPr>
        <w:t xml:space="preserve">Is the Armed Forces Covenant Duty applicable? </w:t>
      </w:r>
    </w:p>
    <w:p w:rsidR="66E12F95" w:rsidP="66E12F95" w:rsidRDefault="66E12F95" w14:paraId="1564D260" w14:textId="223AC76C">
      <w:pPr>
        <w:rPr>
          <w:rFonts w:ascii="Arial" w:hAnsi="Arial" w:cs="Arial"/>
          <w:sz w:val="24"/>
          <w:szCs w:val="24"/>
        </w:rPr>
      </w:pPr>
    </w:p>
    <w:p w:rsidRPr="001C765A" w:rsidR="004C660F" w:rsidP="66E12F95" w:rsidRDefault="00000000" w14:paraId="06D439E7" w14:textId="28E98714">
      <w:pPr>
        <w:rPr>
          <w:rFonts w:ascii="Arial" w:hAnsi="Arial" w:cs="Arial"/>
          <w:sz w:val="24"/>
          <w:szCs w:val="24"/>
        </w:rPr>
      </w:pPr>
      <w:sdt>
        <w:sdtPr>
          <w:rPr>
            <w:rFonts w:ascii="Arial" w:hAnsi="Arial" w:eastAsia="Arial" w:cs="Arial"/>
            <w:sz w:val="24"/>
            <w:szCs w:val="24"/>
          </w:rPr>
          <w:id w:val="1057974299"/>
          <w:placeholder>
            <w:docPart w:val="DefaultPlaceholder_-1854013440"/>
          </w:placeholder>
          <w:text/>
        </w:sdtPr>
        <w:sdtContent>
          <w:r w:rsidRPr="3BA89479" w:rsidR="00B30EA8">
            <w:rPr>
              <w:rFonts w:ascii="Arial" w:hAnsi="Arial" w:cs="Arial"/>
              <w:sz w:val="24"/>
              <w:szCs w:val="24"/>
            </w:rPr>
            <w:t>No</w:t>
          </w:r>
          <w:proofErr w:type="spellStart"/>
          <w:proofErr w:type="spellEnd"/>
        </w:sdtContent>
      </w:sdt>
    </w:p>
    <w:p w:rsidRPr="001C765A" w:rsidR="00A95DF5" w:rsidP="004C660F" w:rsidRDefault="00A95DF5" w14:paraId="5CD37AB1" w14:textId="77777777">
      <w:pPr>
        <w:rPr>
          <w:rFonts w:ascii="Arial" w:hAnsi="Arial" w:cs="Arial"/>
          <w:b/>
          <w:sz w:val="24"/>
          <w:szCs w:val="24"/>
        </w:rPr>
      </w:pPr>
    </w:p>
    <w:p w:rsidRPr="001C765A" w:rsidR="00A95DF5" w:rsidP="004C660F" w:rsidRDefault="00A95DF5" w14:paraId="5DA533BE" w14:textId="436B8EB6">
      <w:pPr>
        <w:rPr>
          <w:rFonts w:ascii="Arial" w:hAnsi="Arial" w:cs="Arial"/>
          <w:b/>
          <w:sz w:val="24"/>
          <w:szCs w:val="24"/>
        </w:rPr>
      </w:pPr>
      <w:r w:rsidRPr="001C765A">
        <w:rPr>
          <w:rFonts w:ascii="Arial" w:hAnsi="Arial" w:cs="Arial"/>
          <w:b/>
          <w:sz w:val="24"/>
          <w:szCs w:val="24"/>
        </w:rPr>
        <w:t>If Yes:</w:t>
      </w:r>
    </w:p>
    <w:p w:rsidRPr="001C765A" w:rsidR="00A95DF5" w:rsidP="00B525F2" w:rsidRDefault="00A95DF5" w14:paraId="7471A57B" w14:textId="710FD76E">
      <w:pPr>
        <w:rPr>
          <w:rFonts w:ascii="Arial" w:hAnsi="Arial" w:cs="Arial"/>
          <w:sz w:val="24"/>
          <w:szCs w:val="24"/>
        </w:rPr>
      </w:pPr>
      <w:r w:rsidRPr="3BA89479">
        <w:rPr>
          <w:rFonts w:ascii="Arial" w:hAnsi="Arial" w:cs="Arial"/>
          <w:b/>
          <w:bCs/>
          <w:sz w:val="24"/>
          <w:szCs w:val="24"/>
        </w:rPr>
        <w:t xml:space="preserve">For each of the following Covenant Duties, </w:t>
      </w:r>
      <w:proofErr w:type="gramStart"/>
      <w:r w:rsidRPr="3BA89479">
        <w:rPr>
          <w:rFonts w:ascii="Arial" w:hAnsi="Arial" w:cs="Arial"/>
          <w:b/>
          <w:bCs/>
          <w:sz w:val="24"/>
          <w:szCs w:val="24"/>
        </w:rPr>
        <w:t>You</w:t>
      </w:r>
      <w:proofErr w:type="gramEnd"/>
      <w:r w:rsidRPr="3BA89479">
        <w:rPr>
          <w:rFonts w:ascii="Arial" w:hAnsi="Arial" w:cs="Arial"/>
          <w:b/>
          <w:bCs/>
          <w:sz w:val="24"/>
          <w:szCs w:val="24"/>
        </w:rPr>
        <w:t xml:space="preserve"> should cover these two points:</w:t>
      </w:r>
      <w:r>
        <w:br/>
      </w:r>
    </w:p>
    <w:p w:rsidRPr="001C765A" w:rsidR="00B525F2" w:rsidP="00B525F2" w:rsidRDefault="00B525F2" w14:paraId="657485AE" w14:textId="2B4AECF8">
      <w:pPr>
        <w:rPr>
          <w:rFonts w:ascii="Arial" w:hAnsi="Arial" w:cs="Arial"/>
          <w:b/>
          <w:sz w:val="24"/>
          <w:szCs w:val="24"/>
        </w:rPr>
      </w:pPr>
      <w:r w:rsidRPr="001C765A">
        <w:rPr>
          <w:rFonts w:ascii="Arial" w:hAnsi="Arial" w:cs="Arial"/>
          <w:b/>
          <w:sz w:val="24"/>
          <w:szCs w:val="24"/>
        </w:rPr>
        <w:t xml:space="preserve">The unique obligations of, and sacrifices made by, the armed forces; </w:t>
      </w:r>
    </w:p>
    <w:p w:rsidRPr="001C765A" w:rsidR="00B525F2" w:rsidP="00B525F2" w:rsidRDefault="00B525F2" w14:paraId="42393FC6" w14:textId="30B64CAF">
      <w:pPr>
        <w:rPr>
          <w:rFonts w:ascii="Arial" w:hAnsi="Arial" w:cs="Arial"/>
          <w:bCs/>
          <w:sz w:val="24"/>
          <w:szCs w:val="24"/>
        </w:rPr>
      </w:pPr>
      <w:r w:rsidRPr="3BA89479">
        <w:rPr>
          <w:rFonts w:ascii="Arial" w:hAnsi="Arial" w:cs="Arial"/>
          <w:sz w:val="24"/>
          <w:szCs w:val="24"/>
        </w:rPr>
        <w:t xml:space="preserve">The MOD Statutory Guidance gives the following examples – Link for this can be found here: </w:t>
      </w:r>
      <w:hyperlink r:id="rId10">
        <w:r w:rsidRPr="3BA89479">
          <w:rPr>
            <w:rStyle w:val="Hyperlink"/>
            <w:rFonts w:ascii="Arial" w:hAnsi="Arial" w:cs="Arial"/>
            <w:color w:val="auto"/>
            <w:sz w:val="24"/>
            <w:szCs w:val="24"/>
          </w:rPr>
          <w:t>MOD Statutory Guidance</w:t>
        </w:r>
      </w:hyperlink>
    </w:p>
    <w:p w:rsidRPr="001C765A" w:rsidR="00B525F2" w:rsidP="00B525F2" w:rsidRDefault="00B525F2" w14:paraId="2950676C" w14:textId="77777777">
      <w:pPr>
        <w:pStyle w:val="ListParagraph"/>
        <w:numPr>
          <w:ilvl w:val="0"/>
          <w:numId w:val="1"/>
        </w:numPr>
        <w:rPr>
          <w:rFonts w:ascii="Arial" w:hAnsi="Arial" w:cs="Arial"/>
          <w:bCs/>
          <w:sz w:val="24"/>
          <w:szCs w:val="24"/>
        </w:rPr>
      </w:pPr>
      <w:r w:rsidRPr="3BA89479">
        <w:rPr>
          <w:rFonts w:ascii="Arial" w:hAnsi="Arial" w:cs="Arial"/>
          <w:sz w:val="24"/>
          <w:szCs w:val="24"/>
        </w:rPr>
        <w:t>Danger</w:t>
      </w:r>
    </w:p>
    <w:p w:rsidRPr="001C765A" w:rsidR="00B525F2" w:rsidP="00B525F2" w:rsidRDefault="00B525F2" w14:paraId="0C9C6192" w14:textId="77777777">
      <w:pPr>
        <w:pStyle w:val="ListParagraph"/>
        <w:numPr>
          <w:ilvl w:val="0"/>
          <w:numId w:val="1"/>
        </w:numPr>
        <w:rPr>
          <w:rFonts w:ascii="Arial" w:hAnsi="Arial" w:cs="Arial"/>
          <w:bCs/>
          <w:sz w:val="24"/>
          <w:szCs w:val="24"/>
        </w:rPr>
      </w:pPr>
      <w:r w:rsidRPr="3BA89479">
        <w:rPr>
          <w:rFonts w:ascii="Arial" w:hAnsi="Arial" w:cs="Arial"/>
          <w:sz w:val="24"/>
          <w:szCs w:val="24"/>
        </w:rPr>
        <w:t>Geographical Mobility</w:t>
      </w:r>
    </w:p>
    <w:p w:rsidRPr="001C765A" w:rsidR="00B525F2" w:rsidP="00B525F2" w:rsidRDefault="00B525F2" w14:paraId="6657CE84" w14:textId="77777777">
      <w:pPr>
        <w:pStyle w:val="ListParagraph"/>
        <w:numPr>
          <w:ilvl w:val="0"/>
          <w:numId w:val="1"/>
        </w:numPr>
        <w:rPr>
          <w:rFonts w:ascii="Arial" w:hAnsi="Arial" w:cs="Arial"/>
          <w:bCs/>
          <w:sz w:val="24"/>
          <w:szCs w:val="24"/>
        </w:rPr>
      </w:pPr>
      <w:r w:rsidRPr="3BA89479">
        <w:rPr>
          <w:rFonts w:ascii="Arial" w:hAnsi="Arial" w:cs="Arial"/>
          <w:sz w:val="24"/>
          <w:szCs w:val="24"/>
        </w:rPr>
        <w:t>Separation from Family</w:t>
      </w:r>
    </w:p>
    <w:p w:rsidRPr="001C765A" w:rsidR="00B525F2" w:rsidP="00B525F2" w:rsidRDefault="00B525F2" w14:paraId="519A8BCC" w14:textId="77777777">
      <w:pPr>
        <w:pStyle w:val="ListParagraph"/>
        <w:numPr>
          <w:ilvl w:val="0"/>
          <w:numId w:val="1"/>
        </w:numPr>
        <w:rPr>
          <w:rFonts w:ascii="Arial" w:hAnsi="Arial" w:cs="Arial"/>
          <w:bCs/>
          <w:sz w:val="24"/>
          <w:szCs w:val="24"/>
        </w:rPr>
      </w:pPr>
      <w:r w:rsidRPr="3BA89479">
        <w:rPr>
          <w:rFonts w:ascii="Arial" w:hAnsi="Arial" w:cs="Arial"/>
          <w:sz w:val="24"/>
          <w:szCs w:val="24"/>
        </w:rPr>
        <w:t>Service Law</w:t>
      </w:r>
    </w:p>
    <w:p w:rsidRPr="001C765A" w:rsidR="00B525F2" w:rsidP="00B525F2" w:rsidRDefault="00B525F2" w14:paraId="30F1F5E4" w14:textId="77777777">
      <w:pPr>
        <w:pStyle w:val="ListParagraph"/>
        <w:numPr>
          <w:ilvl w:val="0"/>
          <w:numId w:val="1"/>
        </w:numPr>
        <w:rPr>
          <w:rFonts w:ascii="Arial" w:hAnsi="Arial" w:cs="Arial"/>
          <w:bCs/>
          <w:sz w:val="24"/>
          <w:szCs w:val="24"/>
        </w:rPr>
      </w:pPr>
      <w:r w:rsidRPr="3BA89479">
        <w:rPr>
          <w:rFonts w:ascii="Arial" w:hAnsi="Arial" w:cs="Arial"/>
          <w:sz w:val="24"/>
          <w:szCs w:val="24"/>
        </w:rPr>
        <w:t>Unfamiliarity with Civilian Life</w:t>
      </w:r>
    </w:p>
    <w:p w:rsidRPr="001C765A" w:rsidR="00B525F2" w:rsidP="00B525F2" w:rsidRDefault="00B525F2" w14:paraId="4D72EB11" w14:textId="77777777">
      <w:pPr>
        <w:pStyle w:val="ListParagraph"/>
        <w:numPr>
          <w:ilvl w:val="0"/>
          <w:numId w:val="1"/>
        </w:numPr>
        <w:rPr>
          <w:rFonts w:ascii="Arial" w:hAnsi="Arial" w:cs="Arial"/>
          <w:bCs/>
          <w:sz w:val="24"/>
          <w:szCs w:val="24"/>
        </w:rPr>
      </w:pPr>
      <w:r w:rsidRPr="3BA89479">
        <w:rPr>
          <w:rFonts w:ascii="Arial" w:hAnsi="Arial" w:cs="Arial"/>
          <w:sz w:val="24"/>
          <w:szCs w:val="24"/>
        </w:rPr>
        <w:t>Hours of Work</w:t>
      </w:r>
    </w:p>
    <w:p w:rsidRPr="001C765A" w:rsidR="00B525F2" w:rsidP="00B525F2" w:rsidRDefault="00B525F2" w14:paraId="4CB0D0B4" w14:textId="77777777">
      <w:pPr>
        <w:pStyle w:val="ListParagraph"/>
        <w:numPr>
          <w:ilvl w:val="0"/>
          <w:numId w:val="1"/>
        </w:numPr>
        <w:rPr>
          <w:rFonts w:ascii="Arial" w:hAnsi="Arial" w:cs="Arial"/>
          <w:bCs/>
          <w:sz w:val="24"/>
          <w:szCs w:val="24"/>
        </w:rPr>
      </w:pPr>
      <w:r w:rsidRPr="3BA89479">
        <w:rPr>
          <w:rFonts w:ascii="Arial" w:hAnsi="Arial" w:cs="Arial"/>
          <w:sz w:val="24"/>
          <w:szCs w:val="24"/>
        </w:rPr>
        <w:t>Stress</w:t>
      </w:r>
    </w:p>
    <w:p w:rsidRPr="001C765A" w:rsidR="00A95DF5" w:rsidP="00A95DF5" w:rsidRDefault="00A95DF5" w14:paraId="6F3F0CFD" w14:textId="77777777">
      <w:pPr>
        <w:rPr>
          <w:rFonts w:ascii="Arial" w:hAnsi="Arial" w:cs="Arial"/>
          <w:b/>
          <w:bCs/>
          <w:sz w:val="24"/>
          <w:szCs w:val="24"/>
        </w:rPr>
      </w:pPr>
      <w:r w:rsidRPr="001C765A">
        <w:rPr>
          <w:rFonts w:ascii="Arial" w:hAnsi="Arial" w:cs="Arial"/>
          <w:b/>
          <w:bCs/>
          <w:sz w:val="24"/>
          <w:szCs w:val="24"/>
        </w:rPr>
        <w:t>How is the proposal impacted by the following principles?</w:t>
      </w:r>
      <w:r w:rsidRPr="001C765A">
        <w:rPr>
          <w:rFonts w:ascii="Arial" w:hAnsi="Arial" w:cs="Arial"/>
          <w:b/>
          <w:bCs/>
          <w:sz w:val="24"/>
          <w:szCs w:val="24"/>
        </w:rPr>
        <w:br/>
      </w:r>
    </w:p>
    <w:p w:rsidRPr="001C765A" w:rsidR="00A95DF5" w:rsidP="00A95DF5" w:rsidRDefault="00A95DF5" w14:paraId="07C87E11" w14:textId="724F821A">
      <w:pPr>
        <w:rPr>
          <w:rFonts w:ascii="Arial" w:hAnsi="Arial" w:cs="Arial"/>
          <w:sz w:val="24"/>
          <w:szCs w:val="24"/>
        </w:rPr>
      </w:pP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3E86705C" w14:textId="2B60161F">
      <w:pPr>
        <w:rPr>
          <w:rFonts w:ascii="Arial" w:hAnsi="Arial" w:cs="Arial"/>
          <w:sz w:val="24"/>
          <w:szCs w:val="24"/>
        </w:rPr>
      </w:pPr>
    </w:p>
    <w:p w:rsidRPr="001C765A" w:rsidR="00B525F2" w:rsidP="00B525F2" w:rsidRDefault="00000000" w14:paraId="2D05BFA5" w14:textId="4BBB7473">
      <w:pPr>
        <w:rPr>
          <w:rFonts w:ascii="Arial" w:hAnsi="Arial" w:cs="Arial"/>
          <w:sz w:val="24"/>
          <w:szCs w:val="24"/>
        </w:rPr>
      </w:pPr>
      <w:sdt>
        <w:sdtPr>
          <w:rPr>
            <w:rFonts w:ascii="Arial" w:hAnsi="Arial" w:eastAsia="Arial" w:cs="Arial"/>
            <w:sz w:val="24"/>
            <w:szCs w:val="24"/>
          </w:rPr>
          <w:id w:val="-546768203"/>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B525F2" w:rsidP="00B525F2" w:rsidRDefault="00B525F2" w14:paraId="1F803E00" w14:textId="77777777">
      <w:pPr>
        <w:rPr>
          <w:rFonts w:ascii="Arial" w:hAnsi="Arial" w:cs="Arial"/>
          <w:bCs/>
          <w:sz w:val="24"/>
          <w:szCs w:val="24"/>
        </w:rPr>
      </w:pPr>
    </w:p>
    <w:p w:rsidRPr="001C765A" w:rsidR="000B0355" w:rsidP="00B525F2" w:rsidRDefault="00B525F2" w14:paraId="2D6770FD" w14:textId="74665B8B">
      <w:pPr>
        <w:rPr>
          <w:rFonts w:ascii="Arial" w:hAnsi="Arial" w:cs="Arial"/>
          <w:b/>
          <w:sz w:val="24"/>
          <w:szCs w:val="24"/>
        </w:rPr>
      </w:pPr>
      <w:r w:rsidRPr="001C765A">
        <w:rPr>
          <w:rFonts w:ascii="Arial" w:hAnsi="Arial" w:cs="Arial"/>
          <w:b/>
          <w:sz w:val="24"/>
          <w:szCs w:val="24"/>
        </w:rPr>
        <w:t>The principle that it is desirable to remove disadvantages arising for Service people from membership, or former membership, of the armed forces;</w:t>
      </w:r>
    </w:p>
    <w:p w:rsidRPr="001C765A" w:rsidR="00A95DF5" w:rsidP="00A95DF5" w:rsidRDefault="00A95DF5" w14:paraId="60E23554" w14:textId="77777777">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7DE13C73" w14:textId="128ADB39">
      <w:pPr>
        <w:rPr>
          <w:rFonts w:ascii="Arial" w:hAnsi="Arial" w:cs="Arial"/>
          <w:sz w:val="24"/>
          <w:szCs w:val="24"/>
        </w:rPr>
      </w:pPr>
    </w:p>
    <w:p w:rsidRPr="001C765A" w:rsidR="00B525F2" w:rsidP="00B525F2" w:rsidRDefault="00000000" w14:paraId="0009495D" w14:textId="699F6E07">
      <w:pPr>
        <w:rPr>
          <w:rFonts w:ascii="Arial" w:hAnsi="Arial" w:cs="Arial"/>
          <w:sz w:val="24"/>
          <w:szCs w:val="24"/>
        </w:rPr>
      </w:pPr>
      <w:sdt>
        <w:sdtPr>
          <w:rPr>
            <w:rFonts w:ascii="Arial" w:hAnsi="Arial" w:eastAsia="Arial" w:cs="Arial"/>
            <w:sz w:val="24"/>
            <w:szCs w:val="24"/>
          </w:rPr>
          <w:id w:val="182633815"/>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B525F2" w:rsidP="00B525F2" w:rsidRDefault="00B525F2" w14:paraId="3F95D5FD" w14:textId="77777777">
      <w:pPr>
        <w:rPr>
          <w:rFonts w:ascii="Arial" w:hAnsi="Arial" w:cs="Arial"/>
          <w:b/>
          <w:sz w:val="24"/>
          <w:szCs w:val="24"/>
        </w:rPr>
      </w:pPr>
    </w:p>
    <w:p w:rsidRPr="001C765A" w:rsidR="00B525F2" w:rsidP="00B525F2" w:rsidRDefault="00B525F2" w14:paraId="1601A93A" w14:textId="77777777">
      <w:pPr>
        <w:rPr>
          <w:rFonts w:ascii="Arial" w:hAnsi="Arial" w:cs="Arial"/>
          <w:b/>
          <w:sz w:val="24"/>
          <w:szCs w:val="24"/>
        </w:rPr>
      </w:pPr>
      <w:r w:rsidRPr="001C765A">
        <w:rPr>
          <w:rFonts w:ascii="Arial" w:hAnsi="Arial" w:cs="Arial"/>
          <w:b/>
          <w:sz w:val="24"/>
          <w:szCs w:val="24"/>
        </w:rPr>
        <w:t>The principle that special provision for Service people may be justified by the effects on such people of membership, or former membership, of the armed forces.</w:t>
      </w:r>
    </w:p>
    <w:p w:rsidRPr="001C765A" w:rsidR="00B525F2" w:rsidP="00B525F2" w:rsidRDefault="00A95DF5" w14:paraId="7D09D90E" w14:textId="2D6888AC">
      <w:pPr>
        <w:rPr>
          <w:rFonts w:ascii="Arial" w:hAnsi="Arial" w:cs="Arial"/>
          <w:sz w:val="24"/>
          <w:szCs w:val="24"/>
        </w:rPr>
      </w:pPr>
      <w:r w:rsidRPr="3BA89479">
        <w:rPr>
          <w:rFonts w:ascii="Arial" w:hAnsi="Arial" w:cs="Arial"/>
          <w:b/>
          <w:bCs/>
          <w:sz w:val="24"/>
          <w:szCs w:val="24"/>
        </w:rPr>
        <w:t>How is the proposal impacted by the following principles?</w:t>
      </w:r>
      <w:r>
        <w:br/>
      </w:r>
      <w:r>
        <w:br/>
      </w:r>
      <w:r w:rsidRPr="3BA89479">
        <w:rPr>
          <w:rFonts w:ascii="Arial" w:hAnsi="Arial" w:cs="Arial"/>
          <w:b/>
          <w:bCs/>
          <w:sz w:val="24"/>
          <w:szCs w:val="24"/>
        </w:rPr>
        <w:t xml:space="preserve">If there are any negative impacts, do you intend to mitigate these and, if so, how? </w:t>
      </w:r>
      <w:r>
        <w:br/>
      </w:r>
      <w:r w:rsidRPr="3BA89479">
        <w:rPr>
          <w:rFonts w:ascii="Arial" w:hAnsi="Arial" w:cs="Arial"/>
          <w:b/>
          <w:bCs/>
          <w:sz w:val="24"/>
          <w:szCs w:val="24"/>
        </w:rPr>
        <w:t xml:space="preserve">Some negative impacts may not be capable of mitigation, but the proposal </w:t>
      </w:r>
      <w:proofErr w:type="gramStart"/>
      <w:r w:rsidRPr="3BA89479">
        <w:rPr>
          <w:rFonts w:ascii="Arial" w:hAnsi="Arial" w:cs="Arial"/>
          <w:b/>
          <w:bCs/>
          <w:sz w:val="24"/>
          <w:szCs w:val="24"/>
        </w:rPr>
        <w:t>as a whole may</w:t>
      </w:r>
      <w:proofErr w:type="gramEnd"/>
      <w:r w:rsidRPr="3BA89479">
        <w:rPr>
          <w:rFonts w:ascii="Arial" w:hAnsi="Arial" w:cs="Arial"/>
          <w:b/>
          <w:bCs/>
          <w:sz w:val="24"/>
          <w:szCs w:val="24"/>
        </w:rPr>
        <w:t xml:space="preserve"> still be regarded as a proportionate means of achieving its outcomes.</w:t>
      </w:r>
    </w:p>
    <w:p w:rsidR="66E12F95" w:rsidP="66E12F95" w:rsidRDefault="66E12F95" w14:paraId="1E8AB252" w14:textId="546B0DEB">
      <w:pPr>
        <w:rPr>
          <w:rFonts w:ascii="Arial" w:hAnsi="Arial" w:cs="Arial"/>
          <w:sz w:val="24"/>
          <w:szCs w:val="24"/>
        </w:rPr>
      </w:pPr>
    </w:p>
    <w:p w:rsidRPr="001C765A" w:rsidR="00A95DF5" w:rsidP="00B525F2" w:rsidRDefault="00000000" w14:paraId="1BBE1F3D" w14:textId="069815A9">
      <w:pPr>
        <w:rPr>
          <w:rFonts w:ascii="Arial" w:hAnsi="Arial" w:cs="Arial"/>
          <w:sz w:val="24"/>
          <w:szCs w:val="24"/>
        </w:rPr>
      </w:pPr>
      <w:sdt>
        <w:sdtPr>
          <w:rPr>
            <w:rFonts w:ascii="Arial" w:hAnsi="Arial" w:eastAsia="Arial" w:cs="Arial"/>
            <w:sz w:val="24"/>
            <w:szCs w:val="24"/>
          </w:rPr>
          <w:id w:val="1215392038"/>
          <w:placeholder>
            <w:docPart w:val="DefaultPlaceholder_-1854013440"/>
          </w:placeholder>
          <w:text/>
        </w:sdtPr>
        <w:sdtContent>
          <w:r w:rsidRPr="3BA89479" w:rsidR="00B30EA8">
            <w:rPr>
              <w:rFonts w:ascii="Arial" w:hAnsi="Arial" w:cs="Arial"/>
              <w:sz w:val="24"/>
              <w:szCs w:val="24"/>
            </w:rPr>
            <w:t/>
          </w:r>
          <w:proofErr w:type="spellStart"/>
          <w:proofErr w:type="spellEnd"/>
        </w:sdtContent>
      </w:sdt>
    </w:p>
    <w:p w:rsidRPr="001C765A" w:rsidR="00A95DF5" w:rsidRDefault="00A95DF5" w14:paraId="217CF453" w14:textId="51B5D736">
      <w:pPr>
        <w:rPr>
          <w:rFonts w:ascii="Arial" w:hAnsi="Arial" w:cs="Arial"/>
          <w:sz w:val="24"/>
          <w:szCs w:val="24"/>
        </w:rPr>
      </w:pPr>
      <w:r w:rsidRPr="3BA89479">
        <w:rPr>
          <w:rFonts w:ascii="Arial" w:hAnsi="Arial" w:eastAsia="Arial" w:cs="Arial"/>
          <w:sz w:val="24"/>
          <w:szCs w:val="24"/>
        </w:rPr>
        <w:br w:type="page"/>
      </w:r>
    </w:p>
    <w:p w:rsidRPr="001C765A" w:rsidR="00A95DF5" w:rsidP="00B525F2" w:rsidRDefault="00A95DF5" w14:paraId="480E2243" w14:textId="77777777">
      <w:pPr>
        <w:rPr>
          <w:rFonts w:ascii="Arial" w:hAnsi="Arial" w:cs="Arial"/>
          <w:sz w:val="24"/>
          <w:szCs w:val="24"/>
        </w:rPr>
      </w:pPr>
    </w:p>
    <w:p w:rsidRPr="001C765A" w:rsidR="00B525F2" w:rsidP="00B525F2" w:rsidRDefault="00B525F2" w14:paraId="70AEEF2B" w14:textId="77777777">
      <w:pPr>
        <w:pStyle w:val="Heading3"/>
        <w:rPr>
          <w:rFonts w:ascii="Arial" w:hAnsi="Arial" w:cs="Arial"/>
          <w:color w:val="000000" w:themeColor="text1"/>
          <w:sz w:val="24"/>
          <w:szCs w:val="24"/>
        </w:rPr>
      </w:pPr>
      <w:r w:rsidRPr="001C765A">
        <w:rPr>
          <w:rFonts w:ascii="Arial" w:hAnsi="Arial" w:cs="Arial"/>
          <w:color w:val="000000" w:themeColor="text1"/>
          <w:sz w:val="24"/>
          <w:szCs w:val="24"/>
        </w:rPr>
        <w:t>3.5 UN Convention on the Rights of the Child (UNCRC)</w:t>
      </w:r>
    </w:p>
    <w:p w:rsidRPr="001C765A" w:rsidR="00B525F2" w:rsidP="00B525F2" w:rsidRDefault="00B525F2" w14:paraId="41E3559B" w14:textId="0DD3648B">
      <w:pPr>
        <w:rPr>
          <w:rFonts w:ascii="Arial" w:hAnsi="Arial" w:cs="Arial"/>
          <w:sz w:val="24"/>
          <w:szCs w:val="24"/>
        </w:rPr>
      </w:pPr>
      <w:r w:rsidRPr="3BA89479">
        <w:rPr>
          <w:rFonts w:ascii="Arial" w:hAnsi="Arial" w:cs="Arial"/>
          <w:sz w:val="24"/>
          <w:szCs w:val="24"/>
        </w:rPr>
        <w:t>Scottish Borders Council (SBC) has a duty not to act, or fail to act, in a manner incompatible with the requirements of the UNCRC.</w:t>
      </w:r>
    </w:p>
    <w:p w:rsidRPr="001C765A" w:rsidR="00B525F2" w:rsidP="00B525F2" w:rsidRDefault="00B525F2" w14:paraId="4957E590" w14:textId="77777777">
      <w:pPr>
        <w:rPr>
          <w:rFonts w:ascii="Arial" w:hAnsi="Arial" w:cs="Arial"/>
          <w:sz w:val="24"/>
          <w:szCs w:val="24"/>
        </w:rPr>
      </w:pPr>
      <w:r w:rsidRPr="3BA89479">
        <w:rPr>
          <w:rFonts w:ascii="Arial" w:hAnsi="Arial" w:cs="Arial"/>
          <w:sz w:val="24"/>
          <w:szCs w:val="24"/>
        </w:rPr>
        <w:t>This only applies to certain matters, where SBC is acting under:</w:t>
      </w:r>
    </w:p>
    <w:p w:rsidRPr="001C765A" w:rsidR="00B525F2" w:rsidP="00B525F2" w:rsidRDefault="00B525F2" w14:paraId="4C0E9F60" w14:textId="77777777">
      <w:pPr>
        <w:pStyle w:val="ListParagraph"/>
        <w:numPr>
          <w:ilvl w:val="0"/>
          <w:numId w:val="2"/>
        </w:numPr>
        <w:rPr>
          <w:rFonts w:ascii="Arial" w:hAnsi="Arial" w:cs="Arial"/>
          <w:sz w:val="24"/>
          <w:szCs w:val="24"/>
        </w:rPr>
      </w:pPr>
      <w:r w:rsidRPr="3BA89479">
        <w:rPr>
          <w:rFonts w:ascii="Arial" w:hAnsi="Arial" w:cs="Arial"/>
          <w:sz w:val="24"/>
          <w:szCs w:val="24"/>
        </w:rPr>
        <w:t>An Act of the Scottish Parliament.</w:t>
      </w:r>
    </w:p>
    <w:p w:rsidRPr="001C765A" w:rsidR="00B525F2" w:rsidP="00B525F2" w:rsidRDefault="00B525F2" w14:paraId="68050C73" w14:textId="77777777">
      <w:pPr>
        <w:pStyle w:val="ListParagraph"/>
        <w:numPr>
          <w:ilvl w:val="0"/>
          <w:numId w:val="2"/>
        </w:numPr>
        <w:rPr>
          <w:rFonts w:ascii="Arial" w:hAnsi="Arial" w:cs="Arial"/>
          <w:sz w:val="24"/>
          <w:szCs w:val="24"/>
        </w:rPr>
      </w:pPr>
      <w:r w:rsidRPr="3BA89479">
        <w:rPr>
          <w:rFonts w:ascii="Arial" w:hAnsi="Arial" w:cs="Arial"/>
          <w:sz w:val="24"/>
          <w:szCs w:val="24"/>
        </w:rPr>
        <w:t>Regulations made under an Act of the Scottish Parliament.</w:t>
      </w:r>
    </w:p>
    <w:p w:rsidRPr="001C765A" w:rsidR="00B525F2" w:rsidP="00B525F2" w:rsidRDefault="00B525F2" w14:paraId="49D6BFF8" w14:textId="7BDF91DB">
      <w:pPr>
        <w:pStyle w:val="ListParagraph"/>
        <w:numPr>
          <w:ilvl w:val="0"/>
          <w:numId w:val="2"/>
        </w:numPr>
        <w:rPr>
          <w:rFonts w:ascii="Arial" w:hAnsi="Arial" w:cs="Arial"/>
          <w:sz w:val="24"/>
          <w:szCs w:val="24"/>
        </w:rPr>
      </w:pPr>
      <w:r w:rsidRPr="3BA89479">
        <w:rPr>
          <w:rFonts w:ascii="Arial" w:hAnsi="Arial" w:cs="Arial"/>
          <w:sz w:val="24"/>
          <w:szCs w:val="24"/>
        </w:rPr>
        <w:t>A general (common law) legal duty.</w:t>
      </w:r>
    </w:p>
    <w:p w:rsidRPr="001C765A" w:rsidR="00B525F2" w:rsidP="00B525F2" w:rsidRDefault="00B525F2" w14:paraId="65781FE6" w14:textId="77777777">
      <w:pPr>
        <w:rPr>
          <w:rFonts w:ascii="Arial" w:hAnsi="Arial" w:cs="Arial"/>
          <w:b/>
          <w:sz w:val="24"/>
          <w:szCs w:val="24"/>
        </w:rPr>
      </w:pPr>
    </w:p>
    <w:p w:rsidRPr="001C765A" w:rsidR="00B525F2" w:rsidP="00B525F2" w:rsidRDefault="00B525F2" w14:paraId="702B7558" w14:textId="15D2E832">
      <w:pPr>
        <w:rPr>
          <w:rFonts w:ascii="Arial" w:hAnsi="Arial" w:cs="Arial"/>
          <w:b/>
          <w:sz w:val="24"/>
          <w:szCs w:val="24"/>
        </w:rPr>
      </w:pPr>
      <w:r w:rsidRPr="66E12F95">
        <w:rPr>
          <w:rFonts w:ascii="Arial" w:hAnsi="Arial" w:cs="Arial"/>
          <w:b/>
          <w:bCs/>
          <w:sz w:val="24"/>
          <w:szCs w:val="24"/>
        </w:rPr>
        <w:t xml:space="preserve">Is the UNCRC Duty applicable? </w:t>
      </w:r>
    </w:p>
    <w:p w:rsidR="66E12F95" w:rsidP="66E12F95" w:rsidRDefault="66E12F95" w14:paraId="3AA5DAD5" w14:textId="02374DA9">
      <w:pPr>
        <w:tabs>
          <w:tab w:val="left" w:pos="720"/>
          <w:tab w:val="left" w:pos="1470"/>
        </w:tabs>
        <w:ind w:left="709" w:hanging="709"/>
        <w:rPr>
          <w:rFonts w:ascii="Arial" w:hAnsi="Arial" w:cs="Arial"/>
          <w:sz w:val="24"/>
          <w:szCs w:val="24"/>
        </w:rPr>
      </w:pPr>
    </w:p>
    <w:p w:rsidRPr="001C765A" w:rsidR="000B0355" w:rsidP="66E12F95" w:rsidRDefault="00000000" w14:paraId="49E1BC27" w14:textId="782B4EC9">
      <w:pPr>
        <w:tabs>
          <w:tab w:val="left" w:pos="720"/>
          <w:tab w:val="left" w:pos="1470"/>
        </w:tabs>
        <w:ind w:left="709" w:hanging="709"/>
        <w:rPr>
          <w:rFonts w:ascii="Arial" w:hAnsi="Arial" w:cs="Arial"/>
          <w:sz w:val="24"/>
          <w:szCs w:val="24"/>
        </w:rPr>
      </w:pPr>
      <w:sdt>
        <w:sdtPr>
          <w:rPr>
            <w:rFonts w:ascii="Arial" w:hAnsi="Arial" w:eastAsia="Arial" w:cs="Arial"/>
            <w:sz w:val="24"/>
            <w:szCs w:val="24"/>
          </w:rPr>
          <w:id w:val="-39983348"/>
          <w:placeholder>
            <w:docPart w:val="DefaultPlaceholder_-1854013440"/>
          </w:placeholder>
          <w:text/>
        </w:sdtPr>
        <w:sdtContent>
          <w:r w:rsidRPr="3BA89479" w:rsidR="00B30EA8">
            <w:rPr>
              <w:rFonts w:ascii="Arial" w:hAnsi="Arial" w:cs="Arial"/>
              <w:sz w:val="24"/>
              <w:szCs w:val="24"/>
            </w:rPr>
            <w:t>No</w:t>
          </w:r>
          <w:proofErr w:type="spellStart"/>
          <w:proofErr w:type="spellEnd"/>
        </w:sdtContent>
      </w:sdt>
    </w:p>
    <w:p w:rsidRPr="001C765A" w:rsidR="000B0355" w:rsidP="00B525F2" w:rsidRDefault="000B0355" w14:paraId="64952CBA" w14:textId="77777777">
      <w:pPr>
        <w:rPr>
          <w:rFonts w:ascii="Arial" w:hAnsi="Arial" w:cs="Arial"/>
          <w:b/>
          <w:sz w:val="24"/>
          <w:szCs w:val="24"/>
        </w:rPr>
      </w:pPr>
    </w:p>
    <w:p w:rsidRPr="001C765A" w:rsidR="00B525F2" w:rsidP="00B525F2" w:rsidRDefault="00B525F2" w14:paraId="04B37039" w14:textId="4E419825">
      <w:pPr>
        <w:rPr>
          <w:rFonts w:ascii="Arial" w:hAnsi="Arial" w:cs="Arial"/>
          <w:sz w:val="24"/>
          <w:szCs w:val="24"/>
        </w:rPr>
      </w:pPr>
      <w:r w:rsidRPr="3BA89479">
        <w:rPr>
          <w:rFonts w:ascii="Arial" w:hAnsi="Arial" w:cs="Arial"/>
          <w:sz w:val="24"/>
          <w:szCs w:val="24"/>
        </w:rPr>
        <w:t>If “Yes”, please complete below</w:t>
      </w:r>
    </w:p>
    <w:p w:rsidRPr="001C765A" w:rsidR="000B0355" w:rsidP="00B525F2" w:rsidRDefault="000B0355" w14:paraId="7BFC3DE1" w14:textId="6743658C">
      <w:pPr>
        <w:rPr>
          <w:rFonts w:ascii="Arial" w:hAnsi="Arial" w:cs="Arial"/>
          <w:b/>
          <w:sz w:val="24"/>
          <w:szCs w:val="24"/>
        </w:rPr>
      </w:pPr>
      <w:r w:rsidRPr="001C765A">
        <w:rPr>
          <w:rFonts w:ascii="Arial" w:hAnsi="Arial" w:cs="Arial"/>
          <w:b/>
          <w:sz w:val="24"/>
          <w:szCs w:val="24"/>
        </w:rPr>
        <w:t xml:space="preserve">If you have answered yes for any of the Articles, please specify whether it is positive, negative or neutral, the nature of the impact, as well as any mitigations put in place if the effect is negative.  Some negative impacts may not be capable of mitigation, but the proposal </w:t>
      </w:r>
      <w:proofErr w:type="gramStart"/>
      <w:r w:rsidRPr="001C765A">
        <w:rPr>
          <w:rFonts w:ascii="Arial" w:hAnsi="Arial" w:cs="Arial"/>
          <w:b/>
          <w:sz w:val="24"/>
          <w:szCs w:val="24"/>
        </w:rPr>
        <w:t>as a whole may</w:t>
      </w:r>
      <w:proofErr w:type="gramEnd"/>
      <w:r w:rsidRPr="001C765A">
        <w:rPr>
          <w:rFonts w:ascii="Arial" w:hAnsi="Arial" w:cs="Arial"/>
          <w:b/>
          <w:sz w:val="24"/>
          <w:szCs w:val="24"/>
        </w:rPr>
        <w:t xml:space="preserve"> still be regarded as a proportionate means of achieving its outcomes.  </w:t>
      </w:r>
    </w:p>
    <w:p w:rsidRPr="001C765A" w:rsidR="000B0355" w:rsidP="00B525F2" w:rsidRDefault="000B0355" w14:paraId="30C60343" w14:textId="77777777">
      <w:pPr>
        <w:rPr>
          <w:rFonts w:ascii="Arial" w:hAnsi="Arial" w:cs="Arial"/>
          <w:b/>
          <w:sz w:val="24"/>
          <w:szCs w:val="24"/>
        </w:rPr>
      </w:pPr>
    </w:p>
    <w:p w:rsidRPr="001C765A" w:rsidR="007B6261" w:rsidP="007B6261" w:rsidRDefault="007B6261" w14:paraId="19CC2F18" w14:textId="13D190EB">
      <w:pPr>
        <w:rPr>
          <w:rFonts w:ascii="Arial" w:hAnsi="Arial" w:cs="Arial"/>
          <w:b/>
          <w:sz w:val="24"/>
          <w:szCs w:val="24"/>
        </w:rPr>
      </w:pPr>
      <w:r w:rsidRPr="001C765A">
        <w:rPr>
          <w:rFonts w:ascii="Arial" w:hAnsi="Arial" w:cs="Arial"/>
          <w:b/>
          <w:sz w:val="24"/>
          <w:szCs w:val="24"/>
        </w:rPr>
        <w:t xml:space="preserve">Which of the General Principles of the UNCRC are engaged? </w:t>
      </w:r>
    </w:p>
    <w:p w:rsidRPr="001C765A" w:rsidR="007B6261" w:rsidP="000B0355" w:rsidRDefault="007B6261" w14:paraId="60EBF51E" w14:textId="37AF00FA">
      <w:pPr>
        <w:rPr>
          <w:rFonts w:ascii="Arial" w:hAnsi="Arial" w:cs="Arial"/>
          <w:b/>
          <w:sz w:val="24"/>
          <w:szCs w:val="24"/>
        </w:rPr>
      </w:pPr>
      <w:r w:rsidRPr="66E12F95">
        <w:rPr>
          <w:rFonts w:ascii="Arial" w:hAnsi="Arial" w:cs="Arial"/>
          <w:b/>
          <w:bCs/>
          <w:sz w:val="24"/>
          <w:szCs w:val="24"/>
        </w:rPr>
        <w:t>Non-discrimination (Article 2)</w:t>
      </w:r>
      <w:r w:rsidRPr="66E12F95" w:rsidR="004C660F">
        <w:rPr>
          <w:rFonts w:ascii="Arial" w:hAnsi="Arial" w:cs="Arial"/>
          <w:b/>
          <w:bCs/>
          <w:sz w:val="24"/>
          <w:szCs w:val="24"/>
        </w:rPr>
        <w:t xml:space="preserve"> </w:t>
      </w:r>
    </w:p>
    <w:p w:rsidR="66E12F95" w:rsidP="66E12F95" w:rsidRDefault="66E12F95" w14:paraId="3E7BB11C" w14:textId="5F00FBC2">
      <w:pPr>
        <w:tabs>
          <w:tab w:val="left" w:pos="720"/>
          <w:tab w:val="left" w:pos="1470"/>
        </w:tabs>
        <w:ind w:left="709" w:hanging="709"/>
        <w:rPr>
          <w:rFonts w:ascii="Arial" w:hAnsi="Arial" w:cs="Arial"/>
          <w:sz w:val="24"/>
          <w:szCs w:val="24"/>
        </w:rPr>
      </w:pPr>
    </w:p>
    <w:p w:rsidR="000B0355" w:rsidP="66E12F95" w:rsidRDefault="000B0355" w14:paraId="210BC8FE" w14:textId="4CFA169F">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728971593"/>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000B0355" w:rsidP="66E12F95" w:rsidRDefault="00B277E7" w14:paraId="5D21F2AE" w14:textId="4D7158D5">
      <w:pPr>
        <w:tabs>
          <w:tab w:val="left" w:pos="720"/>
          <w:tab w:val="left" w:pos="1470"/>
        </w:tabs>
        <w:ind w:left="709" w:hanging="709"/>
        <w:rPr>
          <w:rFonts w:ascii="Arial" w:hAnsi="Arial" w:cs="Arial"/>
          <w:sz w:val="24"/>
          <w:szCs w:val="24"/>
        </w:rPr>
      </w:pPr>
      <w:r w:rsidRPr="3BA89479">
        <w:rPr>
          <w:rFonts w:ascii="Arial" w:hAnsi="Arial" w:eastAsia="Arial" w:cs="Arial"/>
          <w:sz w:val="24"/>
          <w:szCs w:val="24"/>
        </w:rPr>
        <w:t xml:space="preserve"> </w:t>
      </w:r>
      <w:sdt>
        <w:sdtPr>
          <w:rPr>
            <w:rFonts w:ascii="Arial" w:hAnsi="Arial" w:eastAsia="Arial" w:cs="Arial"/>
            <w:sz w:val="24"/>
            <w:szCs w:val="24"/>
          </w:rPr>
          <w:id w:val="324018908"/>
          <w:placeholder>
            <w:docPart w:val="DefaultPlaceholder_-1854013440"/>
          </w:placeholder>
          <w:text/>
        </w:sdtPr>
        <w:sdtContent>
          <w:r w:rsidRPr="3BA89479">
            <w:rPr>
              <w:rFonts w:ascii="Arial" w:hAnsi="Arial" w:cs="Arial"/>
              <w:sz w:val="24"/>
              <w:szCs w:val="24"/>
            </w:rPr>
            <w:t/>
          </w:r>
          <w:proofErr w:type="spellStart"/>
          <w:proofErr w:type="spellEnd"/>
        </w:sdtContent>
      </w:sdt>
    </w:p>
    <w:p w:rsidRPr="001C765A" w:rsidR="00B277E7" w:rsidP="000B0355" w:rsidRDefault="00B277E7" w14:paraId="15EFBD2F" w14:textId="77777777">
      <w:pPr>
        <w:tabs>
          <w:tab w:val="left" w:pos="720"/>
          <w:tab w:val="left" w:pos="1470"/>
        </w:tabs>
        <w:ind w:left="709" w:hanging="709"/>
        <w:rPr>
          <w:rFonts w:ascii="Arial" w:hAnsi="Arial" w:cs="Arial"/>
          <w:bCs/>
          <w:sz w:val="24"/>
          <w:szCs w:val="24"/>
        </w:rPr>
      </w:pPr>
    </w:p>
    <w:p w:rsidRPr="001C765A" w:rsidR="007B6261" w:rsidP="000B0355" w:rsidRDefault="007B6261" w14:paraId="3704A8D9" w14:textId="779E803E">
      <w:pPr>
        <w:rPr>
          <w:rFonts w:ascii="Arial" w:hAnsi="Arial" w:cs="Arial"/>
          <w:b/>
          <w:sz w:val="24"/>
          <w:szCs w:val="24"/>
        </w:rPr>
      </w:pPr>
      <w:r w:rsidRPr="66E12F95">
        <w:rPr>
          <w:rFonts w:ascii="Arial" w:hAnsi="Arial" w:cs="Arial"/>
          <w:b/>
          <w:bCs/>
          <w:sz w:val="24"/>
          <w:szCs w:val="24"/>
        </w:rPr>
        <w:t>Best interests of the child as a primary consideration (Article 3)</w:t>
      </w:r>
      <w:r w:rsidRPr="66E12F95" w:rsidR="004C660F">
        <w:rPr>
          <w:rFonts w:ascii="Arial" w:hAnsi="Arial" w:cs="Arial"/>
          <w:b/>
          <w:bCs/>
          <w:sz w:val="24"/>
          <w:szCs w:val="24"/>
        </w:rPr>
        <w:t xml:space="preserve"> </w:t>
      </w:r>
    </w:p>
    <w:p w:rsidR="66E12F95" w:rsidP="66E12F95" w:rsidRDefault="66E12F95" w14:paraId="490142DA" w14:textId="48ACA838">
      <w:pPr>
        <w:tabs>
          <w:tab w:val="left" w:pos="720"/>
          <w:tab w:val="left" w:pos="1470"/>
        </w:tabs>
        <w:ind w:left="709" w:hanging="709"/>
        <w:rPr>
          <w:rFonts w:ascii="Arial" w:hAnsi="Arial" w:cs="Arial"/>
          <w:sz w:val="24"/>
          <w:szCs w:val="24"/>
        </w:rPr>
      </w:pPr>
    </w:p>
    <w:p w:rsidRPr="001C765A" w:rsidR="000B0355" w:rsidP="000B0355" w:rsidRDefault="000B0355" w14:paraId="531847EB" w14:textId="408C92DB">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673953973"/>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000B0355" w:rsidP="66E12F95" w:rsidRDefault="00000000" w14:paraId="658BE5CD" w14:textId="7FFFD8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430179949"/>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00B277E7" w:rsidP="000B0355" w:rsidRDefault="00B277E7" w14:paraId="1BEA0B04" w14:textId="77777777">
      <w:pPr>
        <w:tabs>
          <w:tab w:val="left" w:pos="720"/>
          <w:tab w:val="left" w:pos="1470"/>
        </w:tabs>
        <w:ind w:left="709" w:hanging="709"/>
        <w:rPr>
          <w:rFonts w:ascii="Arial" w:hAnsi="Arial" w:cs="Arial"/>
          <w:bCs/>
          <w:sz w:val="24"/>
          <w:szCs w:val="24"/>
        </w:rPr>
      </w:pPr>
    </w:p>
    <w:p w:rsidR="00B277E7" w:rsidP="000B0355" w:rsidRDefault="00B277E7" w14:paraId="6D78F19C" w14:textId="4AA019B2">
      <w:pPr>
        <w:tabs>
          <w:tab w:val="left" w:pos="720"/>
          <w:tab w:val="left" w:pos="1470"/>
        </w:tabs>
        <w:ind w:left="709" w:hanging="709"/>
        <w:rPr>
          <w:rFonts w:ascii="Arial" w:hAnsi="Arial" w:cs="Arial"/>
          <w:b/>
          <w:sz w:val="24"/>
          <w:szCs w:val="24"/>
        </w:rPr>
      </w:pPr>
      <w:r w:rsidRPr="66E12F95">
        <w:rPr>
          <w:rFonts w:ascii="Arial" w:hAnsi="Arial" w:cs="Arial"/>
          <w:b/>
          <w:bCs/>
          <w:sz w:val="24"/>
          <w:szCs w:val="24"/>
        </w:rPr>
        <w:t>Right to life, Survival and Development (Article 6)</w:t>
      </w:r>
    </w:p>
    <w:p w:rsidR="66E12F95" w:rsidP="66E12F95" w:rsidRDefault="66E12F95" w14:paraId="4DAC59BF" w14:textId="1178D7C5">
      <w:pPr>
        <w:tabs>
          <w:tab w:val="left" w:pos="720"/>
          <w:tab w:val="left" w:pos="1470"/>
        </w:tabs>
        <w:ind w:left="709" w:hanging="709"/>
        <w:rPr>
          <w:rFonts w:ascii="Arial" w:hAnsi="Arial" w:cs="Arial"/>
          <w:sz w:val="24"/>
          <w:szCs w:val="24"/>
        </w:rPr>
      </w:pPr>
    </w:p>
    <w:p w:rsidRPr="00B277E7" w:rsidR="00B277E7" w:rsidP="000B0355" w:rsidRDefault="00B277E7" w14:paraId="46942087" w14:textId="386CC272">
      <w:pPr>
        <w:tabs>
          <w:tab w:val="left" w:pos="720"/>
          <w:tab w:val="left" w:pos="1470"/>
        </w:tabs>
        <w:ind w:left="709" w:hanging="709"/>
        <w:rPr>
          <w:rFonts w:ascii="Arial" w:hAnsi="Arial" w:cs="Arial"/>
          <w:bCs/>
          <w:sz w:val="24"/>
          <w:szCs w:val="24"/>
        </w:rPr>
      </w:pPr>
      <w:r w:rsidRPr="3BA89479">
        <w:rPr>
          <w:rFonts w:ascii="Arial" w:hAnsi="Arial" w:cs="Arial"/>
          <w:sz w:val="24"/>
          <w:szCs w:val="24"/>
        </w:rPr>
        <w:t xml:space="preserve">Impact: </w:t>
      </w:r>
      <w:sdt>
        <w:sdtPr>
          <w:rPr>
            <w:rFonts w:ascii="Arial" w:hAnsi="Arial" w:eastAsia="Arial" w:cs="Arial"/>
            <w:sz w:val="24"/>
            <w:szCs w:val="24"/>
          </w:rPr>
          <w:id w:val="2128115959"/>
          <w:placeholder>
            <w:docPart w:val="DefaultPlaceholder_-1854013440"/>
          </w:placeholder>
          <w:text/>
        </w:sdtPr>
        <w:sdtContent>
          <w:r w:rsidRPr="3BA89479">
            <w:rPr>
              <w:rFonts w:ascii="Arial" w:hAnsi="Arial" w:cs="Arial"/>
              <w:sz w:val="24"/>
              <w:szCs w:val="24"/>
            </w:rPr>
            <w:t/>
          </w:r>
          <w:proofErr w:type="spellStart"/>
          <w:proofErr w:type="spellEnd"/>
        </w:sdtContent>
      </w:sdt>
    </w:p>
    <w:p w:rsidR="00B277E7" w:rsidP="66E12F95" w:rsidRDefault="00000000" w14:paraId="2F441C3F" w14:textId="085ABDFF">
      <w:pPr>
        <w:tabs>
          <w:tab w:val="left" w:pos="720"/>
          <w:tab w:val="left" w:pos="1470"/>
        </w:tabs>
        <w:ind w:left="709" w:hanging="709"/>
        <w:rPr>
          <w:rFonts w:ascii="Arial" w:hAnsi="Arial" w:cs="Arial"/>
          <w:sz w:val="24"/>
          <w:szCs w:val="24"/>
        </w:rPr>
      </w:pPr>
      <w:sdt>
        <w:sdtPr>
          <w:rPr>
            <w:rFonts w:ascii="Arial" w:hAnsi="Arial" w:eastAsia="Arial" w:cs="Arial"/>
            <w:sz w:val="24"/>
            <w:szCs w:val="24"/>
          </w:rPr>
          <w:id w:val="696820135"/>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Pr="00B277E7" w:rsidR="00B277E7" w:rsidP="000B0355" w:rsidRDefault="00B277E7" w14:paraId="53EF26F5" w14:textId="77777777">
      <w:pPr>
        <w:tabs>
          <w:tab w:val="left" w:pos="720"/>
          <w:tab w:val="left" w:pos="1470"/>
        </w:tabs>
        <w:ind w:left="709" w:hanging="709"/>
        <w:rPr>
          <w:rFonts w:ascii="Arial" w:hAnsi="Arial" w:cs="Arial"/>
          <w:bCs/>
          <w:sz w:val="24"/>
          <w:szCs w:val="24"/>
        </w:rPr>
      </w:pPr>
    </w:p>
    <w:p w:rsidRPr="001C765A" w:rsidR="007B6261" w:rsidP="000B0355" w:rsidRDefault="007B6261" w14:paraId="173E69FF" w14:textId="48B92741">
      <w:pPr>
        <w:rPr>
          <w:rFonts w:ascii="Arial" w:hAnsi="Arial" w:cs="Arial"/>
          <w:b/>
          <w:sz w:val="24"/>
          <w:szCs w:val="24"/>
        </w:rPr>
      </w:pPr>
      <w:r w:rsidRPr="66E12F95">
        <w:rPr>
          <w:rFonts w:ascii="Arial" w:hAnsi="Arial" w:cs="Arial"/>
          <w:b/>
          <w:bCs/>
          <w:sz w:val="24"/>
          <w:szCs w:val="24"/>
        </w:rPr>
        <w:t>Right to be heard (Article 12)</w:t>
      </w:r>
      <w:r w:rsidRPr="66E12F95" w:rsidR="004C660F">
        <w:rPr>
          <w:rFonts w:ascii="Arial" w:hAnsi="Arial" w:cs="Arial"/>
          <w:b/>
          <w:bCs/>
          <w:sz w:val="24"/>
          <w:szCs w:val="24"/>
        </w:rPr>
        <w:t xml:space="preserve"> </w:t>
      </w:r>
    </w:p>
    <w:p w:rsidR="66E12F95" w:rsidP="66E12F95" w:rsidRDefault="66E12F95" w14:paraId="6BEBD170" w14:textId="7F971A0D">
      <w:pPr>
        <w:tabs>
          <w:tab w:val="left" w:pos="720"/>
          <w:tab w:val="left" w:pos="1470"/>
        </w:tabs>
        <w:ind w:left="709" w:hanging="709"/>
        <w:rPr>
          <w:rFonts w:ascii="Arial" w:hAnsi="Arial" w:cs="Arial"/>
          <w:sz w:val="24"/>
          <w:szCs w:val="24"/>
        </w:rPr>
      </w:pPr>
    </w:p>
    <w:p w:rsidRPr="001C765A" w:rsidR="000B0355" w:rsidP="66E12F95" w:rsidRDefault="000B0355" w14:paraId="4FB74347" w14:textId="65ED589B">
      <w:pPr>
        <w:tabs>
          <w:tab w:val="left" w:pos="720"/>
          <w:tab w:val="left" w:pos="1470"/>
        </w:tabs>
        <w:ind w:left="709" w:hanging="709"/>
        <w:rPr>
          <w:rFonts w:ascii="Arial" w:hAnsi="Arial" w:cs="Arial"/>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95397411"/>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Pr="001C765A" w:rsidR="000B0355" w:rsidP="66E12F95" w:rsidRDefault="00000000" w14:paraId="449CD29C" w14:textId="3380E846">
      <w:pPr>
        <w:tabs>
          <w:tab w:val="left" w:pos="720"/>
          <w:tab w:val="left" w:pos="1470"/>
        </w:tabs>
        <w:ind w:left="709" w:hanging="709"/>
        <w:rPr>
          <w:rFonts w:ascii="Arial" w:hAnsi="Arial" w:cs="Arial"/>
          <w:sz w:val="24"/>
          <w:szCs w:val="24"/>
        </w:rPr>
      </w:pPr>
      <w:sdt>
        <w:sdtPr>
          <w:rPr>
            <w:rFonts w:ascii="Arial" w:hAnsi="Arial" w:eastAsia="Arial" w:cs="Arial"/>
            <w:sz w:val="24"/>
            <w:szCs w:val="24"/>
          </w:rPr>
          <w:id w:val="997696297"/>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Pr="001C765A" w:rsidR="000B0355" w:rsidP="000B0355" w:rsidRDefault="000B0355" w14:paraId="2EFC23EE" w14:textId="4F488004">
      <w:pPr>
        <w:tabs>
          <w:tab w:val="left" w:pos="720"/>
          <w:tab w:val="left" w:pos="1470"/>
        </w:tabs>
        <w:ind w:left="709" w:hanging="709"/>
        <w:rPr>
          <w:rFonts w:ascii="Arial" w:hAnsi="Arial" w:cs="Arial"/>
          <w:bCs/>
          <w:sz w:val="24"/>
          <w:szCs w:val="24"/>
        </w:rPr>
      </w:pPr>
    </w:p>
    <w:p w:rsidRPr="001C765A" w:rsidR="007B6261" w:rsidP="000B0355" w:rsidRDefault="000B0355" w14:paraId="1CB4EEE4" w14:textId="6510FB75">
      <w:pPr>
        <w:rPr>
          <w:rFonts w:ascii="Arial" w:hAnsi="Arial" w:cs="Arial"/>
          <w:b/>
          <w:sz w:val="24"/>
          <w:szCs w:val="24"/>
        </w:rPr>
      </w:pPr>
      <w:r w:rsidRPr="66E12F95">
        <w:rPr>
          <w:rFonts w:ascii="Arial" w:hAnsi="Arial" w:cs="Arial"/>
          <w:b/>
          <w:bCs/>
          <w:sz w:val="24"/>
          <w:szCs w:val="24"/>
        </w:rPr>
        <w:t>Other:</w:t>
      </w:r>
    </w:p>
    <w:p w:rsidR="66E12F95" w:rsidP="66E12F95" w:rsidRDefault="66E12F95" w14:paraId="070F2F06" w14:textId="3A392843">
      <w:pPr>
        <w:rPr>
          <w:rFonts w:ascii="Arial" w:hAnsi="Arial" w:cs="Arial"/>
          <w:b/>
          <w:bCs/>
          <w:sz w:val="24"/>
          <w:szCs w:val="24"/>
        </w:rPr>
      </w:pPr>
    </w:p>
    <w:p w:rsidRPr="001C765A" w:rsidR="000B0355" w:rsidP="000B0355" w:rsidRDefault="000B0355" w14:paraId="1406B883" w14:textId="722DCA45">
      <w:pPr>
        <w:tabs>
          <w:tab w:val="left" w:pos="720"/>
          <w:tab w:val="left" w:pos="1470"/>
        </w:tabs>
        <w:ind w:left="709" w:hanging="709"/>
        <w:rPr>
          <w:rFonts w:ascii="Arial" w:hAnsi="Arial" w:cs="Arial"/>
          <w:bCs/>
          <w:sz w:val="24"/>
          <w:szCs w:val="24"/>
        </w:rPr>
      </w:pPr>
      <w:r w:rsidRPr="3BA89479">
        <w:rPr>
          <w:rFonts w:ascii="Arial" w:hAnsi="Arial" w:cs="Arial"/>
          <w:sz w:val="24"/>
          <w:szCs w:val="24"/>
        </w:rPr>
        <w:t>Impact:</w:t>
      </w:r>
      <w:r w:rsidRPr="3BA89479" w:rsidR="00B277E7">
        <w:rPr>
          <w:rFonts w:ascii="Arial" w:hAnsi="Arial" w:eastAsia="Arial" w:cs="Arial"/>
          <w:sz w:val="24"/>
          <w:szCs w:val="24"/>
        </w:rPr>
        <w:t xml:space="preserve"> </w:t>
      </w:r>
      <w:sdt>
        <w:sdtPr>
          <w:rPr>
            <w:rFonts w:ascii="Arial" w:hAnsi="Arial" w:eastAsia="Arial" w:cs="Arial"/>
            <w:sz w:val="24"/>
            <w:szCs w:val="24"/>
          </w:rPr>
          <w:id w:val="-1016452807"/>
          <w:placeholder>
            <w:docPart w:val="DefaultPlaceholder_-1854013440"/>
          </w:placeholder>
          <w:text/>
        </w:sdtPr>
        <w:sdtContent>
          <w:r w:rsidRPr="3BA89479" w:rsidR="00B277E7">
            <w:rPr>
              <w:rFonts w:ascii="Arial" w:hAnsi="Arial" w:cs="Arial"/>
              <w:sz w:val="24"/>
              <w:szCs w:val="24"/>
            </w:rPr>
            <w:t/>
          </w:r>
        </w:sdtContent>
      </w:sdt>
    </w:p>
    <w:p w:rsidR="00121E68" w:rsidP="66E12F95" w:rsidRDefault="00000000" w14:paraId="01ECE23F" w14:textId="78A187D4">
      <w:pPr>
        <w:tabs>
          <w:tab w:val="left" w:pos="720"/>
          <w:tab w:val="left" w:pos="1470"/>
        </w:tabs>
        <w:ind w:left="709" w:hanging="709"/>
        <w:rPr>
          <w:rFonts w:ascii="Arial" w:hAnsi="Arial" w:cs="Arial"/>
          <w:sz w:val="24"/>
          <w:szCs w:val="24"/>
        </w:rPr>
      </w:pPr>
      <w:sdt>
        <w:sdtPr>
          <w:rPr>
            <w:rFonts w:ascii="Arial" w:hAnsi="Arial" w:eastAsia="Arial" w:cs="Arial"/>
            <w:sz w:val="24"/>
            <w:szCs w:val="24"/>
          </w:rPr>
          <w:id w:val="1569852262"/>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00B277E7" w:rsidRDefault="00B277E7" w14:paraId="45474789" w14:textId="5A9020B2">
      <w:pPr>
        <w:rPr>
          <w:rFonts w:ascii="Arial" w:hAnsi="Arial" w:cs="Arial"/>
          <w:bCs/>
          <w:sz w:val="24"/>
          <w:szCs w:val="24"/>
        </w:rPr>
      </w:pPr>
      <w:r w:rsidRPr="3BA89479">
        <w:rPr>
          <w:rFonts w:ascii="Arial" w:hAnsi="Arial" w:eastAsia="Arial" w:cs="Arial"/>
          <w:sz w:val="24"/>
          <w:szCs w:val="24"/>
        </w:rPr>
        <w:br w:type="page"/>
      </w:r>
    </w:p>
    <w:p w:rsidRPr="001C765A" w:rsidR="009308C2" w:rsidP="009308C2" w:rsidRDefault="00A43443" w14:paraId="24D1FA65" w14:textId="267FA89E">
      <w:pPr>
        <w:pStyle w:val="Heading2"/>
        <w:rPr>
          <w:rFonts w:ascii="Arial" w:hAnsi="Arial" w:cs="Arial"/>
          <w:color w:val="000000" w:themeColor="text1"/>
          <w:sz w:val="24"/>
          <w:szCs w:val="24"/>
        </w:rPr>
      </w:pPr>
      <w:r w:rsidRPr="001C765A">
        <w:rPr>
          <w:rFonts w:ascii="Arial" w:hAnsi="Arial" w:cs="Arial"/>
          <w:color w:val="000000" w:themeColor="text1"/>
          <w:sz w:val="24"/>
          <w:szCs w:val="24"/>
        </w:rPr>
        <w:t xml:space="preserve">Section 4 </w:t>
      </w:r>
      <w:r w:rsidRPr="001C765A">
        <w:rPr>
          <w:rFonts w:ascii="Arial" w:hAnsi="Arial" w:cs="Arial"/>
          <w:color w:val="000000" w:themeColor="text1"/>
          <w:sz w:val="24"/>
          <w:szCs w:val="24"/>
        </w:rPr>
        <w:tab/>
      </w:r>
      <w:r w:rsidRPr="001C765A">
        <w:rPr>
          <w:rFonts w:ascii="Arial" w:hAnsi="Arial" w:cs="Arial"/>
          <w:color w:val="000000" w:themeColor="text1"/>
          <w:sz w:val="24"/>
          <w:szCs w:val="24"/>
        </w:rPr>
        <w:t>Full Integrated Impact Assessment Required</w:t>
      </w:r>
    </w:p>
    <w:p w:rsidRPr="001C765A" w:rsidR="00A43443" w:rsidP="000842CA" w:rsidRDefault="00A43443" w14:paraId="41AE0C6E" w14:textId="1FFEB754">
      <w:pPr>
        <w:spacing w:before="120"/>
        <w:rPr>
          <w:rFonts w:ascii="Arial" w:hAnsi="Arial" w:cs="Arial"/>
          <w:sz w:val="24"/>
          <w:szCs w:val="24"/>
        </w:rPr>
      </w:pPr>
      <w:r w:rsidRPr="3BA89479">
        <w:rPr>
          <w:rFonts w:ascii="Arial" w:hAnsi="Arial" w:cs="Arial"/>
          <w:sz w:val="24"/>
          <w:szCs w:val="24"/>
        </w:rPr>
        <w:t>Select No if you have answered “No” to all of Sections 3.1 – 3.</w:t>
      </w:r>
      <w:r w:rsidRPr="3BA89479" w:rsidR="00751C8E">
        <w:rPr>
          <w:rFonts w:ascii="Arial" w:hAnsi="Arial" w:cs="Arial"/>
          <w:sz w:val="24"/>
          <w:szCs w:val="24"/>
        </w:rPr>
        <w:t>5</w:t>
      </w:r>
      <w:r w:rsidRPr="3BA89479">
        <w:rPr>
          <w:rFonts w:ascii="Arial" w:hAnsi="Arial" w:eastAsia="Arial" w:cs="Arial"/>
          <w:sz w:val="24"/>
          <w:szCs w:val="24"/>
        </w:rPr>
        <w:t>.</w:t>
      </w:r>
    </w:p>
    <w:p w:rsidR="66E12F95" w:rsidP="66E12F95" w:rsidRDefault="66E12F95" w14:paraId="4E9F3203" w14:textId="19B10249">
      <w:pPr>
        <w:rPr>
          <w:rFonts w:ascii="Arial" w:hAnsi="Arial" w:cs="Arial"/>
          <w:sz w:val="24"/>
          <w:szCs w:val="24"/>
        </w:rPr>
      </w:pPr>
    </w:p>
    <w:p w:rsidRPr="001C765A" w:rsidR="00830BB3" w:rsidP="00A43443" w:rsidRDefault="00000000" w14:paraId="60A66202" w14:textId="398C9D44">
      <w:pPr>
        <w:rPr>
          <w:rFonts w:ascii="Arial" w:hAnsi="Arial" w:cs="Arial"/>
          <w:sz w:val="24"/>
          <w:szCs w:val="24"/>
        </w:rPr>
      </w:pPr>
      <w:sdt>
        <w:sdtPr>
          <w:rPr>
            <w:rFonts w:ascii="Arial" w:hAnsi="Arial" w:eastAsia="Arial" w:cs="Arial"/>
            <w:sz w:val="24"/>
            <w:szCs w:val="24"/>
          </w:rPr>
          <w:id w:val="-1497026859"/>
          <w:placeholder>
            <w:docPart w:val="DefaultPlaceholder_-1854013440"/>
          </w:placeholder>
          <w:text/>
        </w:sdtPr>
        <w:sdtContent>
          <w:r w:rsidRPr="3BA89479" w:rsidR="00B277E7">
            <w:rPr>
              <w:rFonts w:ascii="Arial" w:hAnsi="Arial" w:cs="Arial"/>
              <w:sz w:val="24"/>
              <w:szCs w:val="24"/>
            </w:rPr>
            <w:t>Yes</w:t>
          </w:r>
          <w:proofErr w:type="spellStart"/>
          <w:proofErr w:type="spellEnd"/>
        </w:sdtContent>
      </w:sdt>
    </w:p>
    <w:p w:rsidR="66E12F95" w:rsidP="66E12F95" w:rsidRDefault="66E12F95" w14:paraId="52E9A2B6" w14:textId="1CE50695">
      <w:pPr>
        <w:rPr>
          <w:rFonts w:ascii="Arial" w:hAnsi="Arial" w:cs="Arial"/>
          <w:sz w:val="24"/>
          <w:szCs w:val="24"/>
        </w:rPr>
      </w:pPr>
    </w:p>
    <w:p w:rsidRPr="001C765A" w:rsidR="00A43443" w:rsidP="00A43443" w:rsidRDefault="00A43443" w14:paraId="2988CACD" w14:textId="65A606AB">
      <w:pPr>
        <w:spacing w:before="60" w:after="60"/>
        <w:rPr>
          <w:rFonts w:ascii="Arial" w:hAnsi="Arial" w:cs="Arial"/>
          <w:b/>
          <w:sz w:val="24"/>
          <w:szCs w:val="24"/>
          <w:lang w:val="en-US"/>
        </w:rPr>
      </w:pPr>
      <w:r w:rsidRPr="66E12F95">
        <w:rPr>
          <w:rFonts w:ascii="Arial" w:hAnsi="Arial" w:cs="Arial"/>
          <w:b/>
          <w:bCs/>
          <w:sz w:val="24"/>
          <w:szCs w:val="24"/>
          <w:lang w:val="en-US"/>
        </w:rPr>
        <w:t>If a full impact assessment is not required briefly explain why there are no effects and provide justification for the decision</w:t>
      </w:r>
      <w:r w:rsidRPr="66E12F95" w:rsidR="009308C2">
        <w:rPr>
          <w:rFonts w:ascii="Arial" w:hAnsi="Arial" w:cs="Arial"/>
          <w:b/>
          <w:bCs/>
          <w:sz w:val="24"/>
          <w:szCs w:val="24"/>
          <w:lang w:val="en-US"/>
        </w:rPr>
        <w:t>.</w:t>
      </w:r>
    </w:p>
    <w:p w:rsidR="66E12F95" w:rsidP="66E12F95" w:rsidRDefault="66E12F95" w14:paraId="1466B72A" w14:textId="714ACBE2">
      <w:pPr>
        <w:tabs>
          <w:tab w:val="left" w:pos="720"/>
          <w:tab w:val="left" w:pos="1470"/>
        </w:tabs>
        <w:ind w:left="709" w:hanging="709"/>
        <w:rPr>
          <w:rFonts w:ascii="Arial" w:hAnsi="Arial" w:cs="Arial"/>
          <w:sz w:val="24"/>
          <w:szCs w:val="24"/>
        </w:rPr>
      </w:pPr>
    </w:p>
    <w:p w:rsidRPr="001C765A" w:rsidR="000B0355" w:rsidP="66E12F95" w:rsidRDefault="00000000" w14:paraId="546700DA" w14:textId="5AA67F57">
      <w:pPr>
        <w:tabs>
          <w:tab w:val="left" w:pos="720"/>
          <w:tab w:val="left" w:pos="1470"/>
        </w:tabs>
        <w:ind w:left="709" w:hanging="709"/>
        <w:rPr>
          <w:rFonts w:ascii="Arial" w:hAnsi="Arial" w:cs="Arial"/>
          <w:sz w:val="24"/>
          <w:szCs w:val="24"/>
        </w:rPr>
      </w:pPr>
      <w:sdt>
        <w:sdtPr>
          <w:rPr>
            <w:rFonts w:ascii="Arial" w:hAnsi="Arial" w:eastAsia="Arial" w:cs="Arial"/>
            <w:sz w:val="24"/>
            <w:szCs w:val="24"/>
          </w:rPr>
          <w:id w:val="-590003553"/>
          <w:placeholder>
            <w:docPart w:val="DefaultPlaceholder_-1854013440"/>
          </w:placeholder>
          <w:text/>
        </w:sdtPr>
        <w:sdtContent>
          <w:r w:rsidRPr="3BA89479" w:rsidR="00B277E7">
            <w:rPr>
              <w:rFonts w:ascii="Arial" w:hAnsi="Arial" w:cs="Arial"/>
              <w:sz w:val="24"/>
              <w:szCs w:val="24"/>
            </w:rPr>
            <w:t/>
          </w:r>
          <w:proofErr w:type="spellStart"/>
          <w:proofErr w:type="spellEnd"/>
        </w:sdtContent>
      </w:sdt>
    </w:p>
    <w:p w:rsidRPr="001C765A" w:rsidR="007B5462" w:rsidP="66E12F95" w:rsidRDefault="007B5462" w14:paraId="3F0EF6B7" w14:textId="7308986D">
      <w:pPr>
        <w:spacing w:before="60" w:after="60"/>
        <w:rPr>
          <w:rFonts w:ascii="Arial" w:hAnsi="Arial" w:cs="Arial"/>
          <w:b/>
          <w:bCs/>
          <w:sz w:val="24"/>
          <w:szCs w:val="24"/>
          <w:lang w:val="en-US"/>
        </w:rPr>
      </w:pPr>
    </w:p>
    <w:p w:rsidRPr="001C765A" w:rsidR="000B0355" w:rsidP="00A43443" w:rsidRDefault="007B5462" w14:paraId="37A775E9" w14:textId="0C0A492D">
      <w:pPr>
        <w:spacing w:before="60" w:after="60"/>
        <w:rPr>
          <w:rFonts w:ascii="Arial" w:hAnsi="Arial" w:cs="Arial"/>
          <w:b/>
          <w:sz w:val="24"/>
          <w:szCs w:val="24"/>
        </w:rPr>
      </w:pPr>
      <w:r w:rsidRPr="001C765A">
        <w:rPr>
          <w:rFonts w:ascii="Arial" w:hAnsi="Arial" w:cs="Arial"/>
          <w:b/>
          <w:sz w:val="24"/>
          <w:szCs w:val="24"/>
        </w:rPr>
        <w:t>Signed by Lead Officer:</w:t>
      </w:r>
      <w:r w:rsidRPr="001C765A" w:rsidR="009308C2">
        <w:rPr>
          <w:rFonts w:ascii="Arial" w:hAnsi="Arial" w:cs="Arial"/>
          <w:b/>
          <w:sz w:val="24"/>
          <w:szCs w:val="24"/>
        </w:rPr>
        <w:t xml:space="preserve"> </w:t>
      </w:r>
      <w:sdt>
        <w:sdtPr>
          <w:rPr>
            <w:rFonts w:ascii="Arial" w:hAnsi="Arial" w:cs="Arial"/>
            <w:bCs/>
            <w:sz w:val="24"/>
            <w:szCs w:val="24"/>
          </w:rPr>
          <w:id w:val="55291622"/>
          <w:placeholder>
            <w:docPart w:val="DefaultPlaceholder_-1854013440"/>
          </w:placeholder>
          <w:text/>
        </w:sdtPr>
        <w:sdtContent>
          <w:r w:rsidRPr="00582460" w:rsidR="00E0695C">
            <w:rPr>
              <w:rFonts w:ascii="Arial" w:hAnsi="Arial" w:cs="Arial"/>
              <w:bCs/>
              <w:sz w:val="24"/>
              <w:szCs w:val="24"/>
            </w:rPr>
            <w:t>Haddow, Shona</w:t>
          </w:r>
          <w:proofErr w:type="spellStart"/>
          <w:proofErr w:type="spellEnd"/>
        </w:sdtContent>
      </w:sdt>
    </w:p>
    <w:p w:rsidRPr="001C765A" w:rsidR="007B5462" w:rsidP="00A43443" w:rsidRDefault="007B5462" w14:paraId="2F999EB4" w14:textId="65AE19B3">
      <w:pPr>
        <w:rPr>
          <w:rFonts w:ascii="Arial" w:hAnsi="Arial" w:cs="Arial"/>
          <w:b/>
          <w:sz w:val="24"/>
          <w:szCs w:val="24"/>
        </w:rPr>
      </w:pPr>
      <w:r w:rsidRPr="001C765A">
        <w:rPr>
          <w:rFonts w:ascii="Arial" w:hAnsi="Arial" w:cs="Arial"/>
          <w:b/>
          <w:sz w:val="24"/>
          <w:szCs w:val="24"/>
        </w:rPr>
        <w:t>Designation:</w:t>
      </w:r>
      <w:r w:rsidRPr="001C765A" w:rsidR="009308C2">
        <w:rPr>
          <w:rFonts w:ascii="Arial" w:hAnsi="Arial" w:cs="Arial"/>
          <w:b/>
          <w:sz w:val="24"/>
          <w:szCs w:val="24"/>
        </w:rPr>
        <w:t xml:space="preserve"> </w:t>
      </w:r>
      <w:sdt>
        <w:sdtPr>
          <w:rPr>
            <w:rFonts w:ascii="Arial" w:hAnsi="Arial" w:cs="Arial"/>
            <w:bCs/>
            <w:sz w:val="24"/>
            <w:szCs w:val="24"/>
          </w:rPr>
          <w:id w:val="-969357036"/>
          <w:placeholder>
            <w:docPart w:val="DefaultPlaceholder_-1854013440"/>
          </w:placeholder>
          <w:text/>
        </w:sdtPr>
        <w:sdtContent>
          <w:r w:rsidRPr="00582460" w:rsidR="00E0695C">
            <w:rPr>
              <w:rFonts w:ascii="Arial" w:hAnsi="Arial" w:cs="Arial"/>
              <w:bCs/>
              <w:sz w:val="24"/>
              <w:szCs w:val="24"/>
            </w:rPr>
            <w:t>Strategic Economic Investment Lead</w:t>
          </w:r>
          <w:proofErr w:type="spellStart"/>
          <w:proofErr w:type="spellEnd"/>
        </w:sdtContent>
      </w:sdt>
    </w:p>
    <w:p w:rsidRPr="001C765A" w:rsidR="00A43443" w:rsidP="4B2621D0" w:rsidRDefault="007B5462" w14:paraId="79AA6432" w14:textId="7AF50C4D">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1086806264"/>
          <w:placeholder>
            <w:docPart w:val="DefaultPlaceholder_-1854013440"/>
          </w:placeholder>
          <w:text/>
        </w:sdtPr>
        <w:sdtContent>
          <w:proofErr w:type="spellStart"/>
          <w:r w:rsidRPr="3BA89479" w:rsidR="00E0695C">
            <w:rPr>
              <w:rFonts w:ascii="Arial" w:hAnsi="Arial" w:cs="Arial"/>
              <w:sz w:val="24"/>
              <w:szCs w:val="24"/>
            </w:rPr>
            <w:t>09/06/2026</w:t>
          </w:r>
          <w:proofErr w:type="spellEnd"/>
        </w:sdtContent>
      </w:sdt>
    </w:p>
    <w:p w:rsidRPr="001C765A" w:rsidR="007B5462" w:rsidP="00A43443" w:rsidRDefault="007B5462" w14:paraId="0C0B8AA7" w14:textId="2AF1273E">
      <w:pPr>
        <w:rPr>
          <w:rFonts w:ascii="Arial" w:hAnsi="Arial" w:cs="Arial"/>
          <w:b/>
          <w:sz w:val="24"/>
          <w:szCs w:val="24"/>
        </w:rPr>
      </w:pPr>
      <w:r w:rsidRPr="001C765A">
        <w:rPr>
          <w:rFonts w:ascii="Arial" w:hAnsi="Arial" w:cs="Arial"/>
          <w:b/>
          <w:sz w:val="24"/>
          <w:szCs w:val="24"/>
        </w:rPr>
        <w:t>Counter Signature Director:</w:t>
      </w:r>
      <w:r w:rsidRPr="001C765A" w:rsidR="009308C2">
        <w:rPr>
          <w:rFonts w:ascii="Arial" w:hAnsi="Arial" w:cs="Arial"/>
          <w:b/>
          <w:sz w:val="24"/>
          <w:szCs w:val="24"/>
        </w:rPr>
        <w:t xml:space="preserve"> </w:t>
      </w:r>
      <w:sdt>
        <w:sdtPr>
          <w:rPr>
            <w:rFonts w:ascii="Arial" w:hAnsi="Arial" w:cs="Arial"/>
            <w:bCs/>
            <w:sz w:val="24"/>
            <w:szCs w:val="24"/>
          </w:rPr>
          <w:id w:val="16131152"/>
          <w:placeholder>
            <w:docPart w:val="DefaultPlaceholder_-1854013440"/>
          </w:placeholder>
          <w:text/>
        </w:sdtPr>
        <w:sdtContent>
          <w:r w:rsidRPr="00582460" w:rsidR="00E0695C">
            <w:rPr>
              <w:rFonts w:ascii="Arial" w:hAnsi="Arial" w:cs="Arial"/>
              <w:bCs/>
              <w:sz w:val="24"/>
              <w:szCs w:val="24"/>
            </w:rPr>
            <w:t>Craig, Jenni</w:t>
          </w:r>
          <w:proofErr w:type="spellStart"/>
          <w:proofErr w:type="spellEnd"/>
        </w:sdtContent>
      </w:sdt>
    </w:p>
    <w:p w:rsidRPr="001C765A" w:rsidR="007B5462" w:rsidP="4B2621D0" w:rsidRDefault="007B5462" w14:paraId="03AD0E17" w14:textId="603A85C1">
      <w:pPr>
        <w:rPr>
          <w:rFonts w:ascii="Arial" w:hAnsi="Arial" w:cs="Arial"/>
          <w:sz w:val="24"/>
          <w:szCs w:val="24"/>
        </w:rPr>
      </w:pPr>
      <w:r w:rsidRPr="3BA89479">
        <w:rPr>
          <w:rFonts w:ascii="Arial" w:hAnsi="Arial" w:cs="Arial"/>
          <w:b/>
          <w:bCs/>
          <w:sz w:val="24"/>
          <w:szCs w:val="24"/>
        </w:rPr>
        <w:t>Date:</w:t>
      </w:r>
      <w:r w:rsidRPr="3BA89479" w:rsidR="009308C2">
        <w:rPr>
          <w:rFonts w:ascii="Arial" w:hAnsi="Arial" w:cs="Arial"/>
          <w:b/>
          <w:bCs/>
          <w:sz w:val="24"/>
          <w:szCs w:val="24"/>
        </w:rPr>
        <w:t xml:space="preserve"> </w:t>
      </w:r>
      <w:sdt>
        <w:sdtPr>
          <w:rPr>
            <w:rFonts w:ascii="Arial" w:hAnsi="Arial" w:eastAsia="Arial" w:cs="Arial"/>
            <w:sz w:val="24"/>
            <w:szCs w:val="24"/>
          </w:rPr>
          <w:id w:val="-347713640"/>
          <w:placeholder>
            <w:docPart w:val="DefaultPlaceholder_-1854013440"/>
          </w:placeholder>
          <w:text/>
        </w:sdtPr>
        <w:sdtContent>
          <w:proofErr w:type="spellStart"/>
          <w:r w:rsidRPr="3BA89479" w:rsidR="00E0695C">
            <w:rPr>
              <w:rFonts w:ascii="Arial" w:hAnsi="Arial" w:cs="Arial"/>
              <w:sz w:val="24"/>
              <w:szCs w:val="24"/>
            </w:rPr>
            <w:t>06/07/2026</w:t>
          </w:r>
          <w:proofErr w:type="spellEnd"/>
        </w:sdtContent>
      </w:sdt>
    </w:p>
    <w:p w:rsidRPr="001C765A" w:rsidR="00704894" w:rsidRDefault="00704894" w14:paraId="7D2B29A1" w14:textId="77777777">
      <w:pPr>
        <w:rPr>
          <w:rFonts w:ascii="Arial" w:hAnsi="Arial" w:cs="Arial"/>
          <w:sz w:val="24"/>
          <w:szCs w:val="24"/>
        </w:rPr>
      </w:pPr>
    </w:p>
    <w:sectPr w:rsidRPr="001C765A" w:rsidR="00704894" w:rsidSect="00A95DF5">
      <w:headerReference w:type="even" r:id="rId11"/>
      <w:headerReference w:type="default" r:id="rId12"/>
      <w:footerReference w:type="even" r:id="rId13"/>
      <w:footerReference w:type="default" r:id="rId14"/>
      <w:headerReference w:type="first" r:id="rId15"/>
      <w:footerReference w:type="first" r:id="rId16"/>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5CE8" w:rsidP="00EC3C6C" w:rsidRDefault="00965CE8" w14:paraId="277AAE36" w14:textId="77777777">
      <w:pPr>
        <w:spacing w:after="0" w:line="240" w:lineRule="auto"/>
      </w:pPr>
      <w:r>
        <w:separator/>
      </w:r>
    </w:p>
  </w:endnote>
  <w:endnote w:type="continuationSeparator" w:id="0">
    <w:p w:rsidR="00965CE8" w:rsidP="00EC3C6C" w:rsidRDefault="00965CE8" w14:paraId="6ED8C13D"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6F7DF77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9339106"/>
      <w:placeholder>
        <w:docPart w:val="7C257D8ADC21484F8F9B082B6F502451"/>
      </w:placeholder>
      <w:showingPlcHdr/>
      <w:docPartObj>
        <w:docPartGallery w:val="Page Numbers (Bottom of Page)"/>
        <w:docPartUnique/>
      </w:docPartObj>
    </w:sdtPr>
    <w:sdtEndPr>
      <w:rPr>
        <w:noProof/>
      </w:rPr>
    </w:sdtEndPr>
    <w:sdtContent>
      <w:p w:rsidR="00FE361F" w:rsidP="66E12F95" w:rsidRDefault="66E12F95" w14:paraId="4C089D47" w14:textId="38377E0F">
        <w:pPr>
          <w:pStyle w:val="Footer"/>
          <w:jc w:val="center"/>
          <w:rPr>
            <w:noProof/>
          </w:rPr>
        </w:pPr>
        <w:r w:rsidRPr="66E12F95">
          <w:rPr>
            <w:rStyle w:val="PlaceholderText"/>
          </w:rPr>
          <w:t xml:space="preserve">     </w:t>
        </w:r>
      </w:p>
    </w:sdtContent>
  </w:sdt>
  <w:p w:rsidR="00FE361F" w:rsidRDefault="00FE361F" w14:paraId="01867DCB" w14:textId="3E49E5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70DE13A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5CE8" w:rsidP="00EC3C6C" w:rsidRDefault="00965CE8" w14:paraId="0089FA57" w14:textId="77777777">
      <w:pPr>
        <w:spacing w:after="0" w:line="240" w:lineRule="auto"/>
      </w:pPr>
      <w:r>
        <w:separator/>
      </w:r>
    </w:p>
  </w:footnote>
  <w:footnote w:type="continuationSeparator" w:id="0">
    <w:p w:rsidR="00965CE8" w:rsidP="00EC3C6C" w:rsidRDefault="00965CE8" w14:paraId="12E0C70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064C9CE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E5204" w:rsidR="007E5204" w:rsidP="66E12F95" w:rsidRDefault="007E5204" w14:paraId="1F9426C6" w14:textId="37A0B97F">
    <w:pPr>
      <w:pBdr>
        <w:bottom w:val="single" w:color="5B9BD5" w:themeColor="accent1" w:sz="8" w:space="4"/>
      </w:pBdr>
      <w:spacing w:after="300" w:line="240" w:lineRule="auto"/>
      <w:contextualSpacing/>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97E92" w:rsidRDefault="00297E92" w14:paraId="4625F66D"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C6BF2"/>
    <w:multiLevelType w:val="hybridMultilevel"/>
    <w:tmpl w:val="BE3445F4"/>
    <w:lvl w:ilvl="0" w:tplc="9C7CCF8C">
      <w:start w:val="1"/>
      <w:numFmt w:val="upperLetter"/>
      <w:lvlText w:val="%1."/>
      <w:lvlJc w:val="left"/>
      <w:pPr>
        <w:ind w:left="720" w:hanging="360"/>
      </w:pPr>
      <w:rPr>
        <w:rFonts w:hint="default"/>
        <w:b/>
        <w:i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9F2473D"/>
    <w:multiLevelType w:val="hybridMultilevel"/>
    <w:tmpl w:val="89422C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57C85E47"/>
    <w:multiLevelType w:val="hybridMultilevel"/>
    <w:tmpl w:val="1F2063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8475913"/>
    <w:multiLevelType w:val="hybridMultilevel"/>
    <w:tmpl w:val="D0806C1A"/>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B3C0FC6"/>
    <w:multiLevelType w:val="hybridMultilevel"/>
    <w:tmpl w:val="A0124B5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379282091">
    <w:abstractNumId w:val="2"/>
  </w:num>
  <w:num w:numId="2" w16cid:durableId="1672441752">
    <w:abstractNumId w:val="4"/>
  </w:num>
  <w:num w:numId="3" w16cid:durableId="879365112">
    <w:abstractNumId w:val="0"/>
  </w:num>
  <w:num w:numId="4" w16cid:durableId="20980305">
    <w:abstractNumId w:val="1"/>
  </w:num>
  <w:num w:numId="5" w16cid:durableId="165645373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8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C6C"/>
    <w:rsid w:val="00000000"/>
    <w:rsid w:val="00011E6A"/>
    <w:rsid w:val="000144BE"/>
    <w:rsid w:val="00017978"/>
    <w:rsid w:val="00020C27"/>
    <w:rsid w:val="00023AF1"/>
    <w:rsid w:val="00050576"/>
    <w:rsid w:val="00050E51"/>
    <w:rsid w:val="0008106A"/>
    <w:rsid w:val="00082FA2"/>
    <w:rsid w:val="000842CA"/>
    <w:rsid w:val="000A1E87"/>
    <w:rsid w:val="000B0355"/>
    <w:rsid w:val="000B7663"/>
    <w:rsid w:val="00107795"/>
    <w:rsid w:val="00121E68"/>
    <w:rsid w:val="0014747B"/>
    <w:rsid w:val="00171678"/>
    <w:rsid w:val="0019621B"/>
    <w:rsid w:val="001B062E"/>
    <w:rsid w:val="001C3FFC"/>
    <w:rsid w:val="001C73AC"/>
    <w:rsid w:val="001C765A"/>
    <w:rsid w:val="001F00F4"/>
    <w:rsid w:val="00202341"/>
    <w:rsid w:val="002511B0"/>
    <w:rsid w:val="002608DF"/>
    <w:rsid w:val="002835FB"/>
    <w:rsid w:val="00287AB7"/>
    <w:rsid w:val="002953EA"/>
    <w:rsid w:val="00297E92"/>
    <w:rsid w:val="002D4756"/>
    <w:rsid w:val="003339E4"/>
    <w:rsid w:val="003508F4"/>
    <w:rsid w:val="00351340"/>
    <w:rsid w:val="003601EB"/>
    <w:rsid w:val="003E3F0B"/>
    <w:rsid w:val="00417B75"/>
    <w:rsid w:val="004261E6"/>
    <w:rsid w:val="00461073"/>
    <w:rsid w:val="00471FF9"/>
    <w:rsid w:val="0047709F"/>
    <w:rsid w:val="004C660F"/>
    <w:rsid w:val="00516334"/>
    <w:rsid w:val="005549CF"/>
    <w:rsid w:val="00570BDD"/>
    <w:rsid w:val="005803FE"/>
    <w:rsid w:val="00582460"/>
    <w:rsid w:val="005B53A2"/>
    <w:rsid w:val="005D4397"/>
    <w:rsid w:val="005E0E98"/>
    <w:rsid w:val="00626FED"/>
    <w:rsid w:val="00640D64"/>
    <w:rsid w:val="006565EB"/>
    <w:rsid w:val="006576B3"/>
    <w:rsid w:val="00661618"/>
    <w:rsid w:val="006A2106"/>
    <w:rsid w:val="006A6D09"/>
    <w:rsid w:val="00703401"/>
    <w:rsid w:val="00704894"/>
    <w:rsid w:val="0071784A"/>
    <w:rsid w:val="00743793"/>
    <w:rsid w:val="00751C8E"/>
    <w:rsid w:val="007A4A69"/>
    <w:rsid w:val="007B5462"/>
    <w:rsid w:val="007B6261"/>
    <w:rsid w:val="007C158F"/>
    <w:rsid w:val="007C4708"/>
    <w:rsid w:val="007E5204"/>
    <w:rsid w:val="007F17B8"/>
    <w:rsid w:val="00830BB3"/>
    <w:rsid w:val="00843B6E"/>
    <w:rsid w:val="00863278"/>
    <w:rsid w:val="008716CB"/>
    <w:rsid w:val="00872330"/>
    <w:rsid w:val="008748F6"/>
    <w:rsid w:val="008A2E5C"/>
    <w:rsid w:val="008D5273"/>
    <w:rsid w:val="009308C2"/>
    <w:rsid w:val="0095445D"/>
    <w:rsid w:val="009608BA"/>
    <w:rsid w:val="00965CE8"/>
    <w:rsid w:val="00966065"/>
    <w:rsid w:val="009771BF"/>
    <w:rsid w:val="00985478"/>
    <w:rsid w:val="009859C8"/>
    <w:rsid w:val="009C054B"/>
    <w:rsid w:val="009D4019"/>
    <w:rsid w:val="00A22B42"/>
    <w:rsid w:val="00A43443"/>
    <w:rsid w:val="00A53253"/>
    <w:rsid w:val="00A95DF5"/>
    <w:rsid w:val="00AC30A4"/>
    <w:rsid w:val="00B277E7"/>
    <w:rsid w:val="00B30A7A"/>
    <w:rsid w:val="00B30EA8"/>
    <w:rsid w:val="00B3288F"/>
    <w:rsid w:val="00B525F2"/>
    <w:rsid w:val="00B55130"/>
    <w:rsid w:val="00B615AE"/>
    <w:rsid w:val="00B64E55"/>
    <w:rsid w:val="00B90D78"/>
    <w:rsid w:val="00BA1739"/>
    <w:rsid w:val="00BC7FE6"/>
    <w:rsid w:val="00BD3C48"/>
    <w:rsid w:val="00C82EAA"/>
    <w:rsid w:val="00D600C3"/>
    <w:rsid w:val="00D9315C"/>
    <w:rsid w:val="00E0695C"/>
    <w:rsid w:val="00E14E03"/>
    <w:rsid w:val="00E473AD"/>
    <w:rsid w:val="00E73B84"/>
    <w:rsid w:val="00EA2701"/>
    <w:rsid w:val="00EC3C6C"/>
    <w:rsid w:val="00F03657"/>
    <w:rsid w:val="00F71123"/>
    <w:rsid w:val="00F90FD2"/>
    <w:rsid w:val="00FE361F"/>
    <w:rsid w:val="00FE3924"/>
    <w:rsid w:val="0108A308"/>
    <w:rsid w:val="08D74EC4"/>
    <w:rsid w:val="0D3CFC15"/>
    <w:rsid w:val="28CFDF49"/>
    <w:rsid w:val="3BA89479"/>
    <w:rsid w:val="3D65FB9E"/>
    <w:rsid w:val="4834B683"/>
    <w:rsid w:val="4B2621D0"/>
    <w:rsid w:val="5A48A076"/>
    <w:rsid w:val="5DA2D3F7"/>
    <w:rsid w:val="66E12F95"/>
    <w:rsid w:val="67B7F973"/>
    <w:rsid w:val="6EF14887"/>
    <w:rsid w:val="76EFAB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355E78"/>
  <w15:chartTrackingRefBased/>
  <w15:docId w15:val="{145477AB-109B-434D-A6A9-B15D2A003C5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050576"/>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43443"/>
    <w:pPr>
      <w:keepNext/>
      <w:keepLines/>
      <w:spacing w:before="200" w:after="0" w:line="276" w:lineRule="auto"/>
      <w:outlineLvl w:val="1"/>
    </w:pPr>
    <w:rPr>
      <w:rFonts w:asciiTheme="majorHAnsi" w:hAnsiTheme="majorHAnsi" w:eastAsiaTheme="majorEastAsia" w:cstheme="majorBidi"/>
      <w:b/>
      <w:bCs/>
      <w:color w:val="5B9BD5" w:themeColor="accent1"/>
      <w:sz w:val="26"/>
      <w:szCs w:val="26"/>
    </w:rPr>
  </w:style>
  <w:style w:type="paragraph" w:styleId="Heading3">
    <w:name w:val="heading 3"/>
    <w:basedOn w:val="Normal"/>
    <w:next w:val="Normal"/>
    <w:link w:val="Heading3Char"/>
    <w:uiPriority w:val="9"/>
    <w:unhideWhenUsed/>
    <w:qFormat/>
    <w:rsid w:val="00A43443"/>
    <w:pPr>
      <w:keepNext/>
      <w:keepLines/>
      <w:spacing w:before="200" w:after="0" w:line="276" w:lineRule="auto"/>
      <w:outlineLvl w:val="2"/>
    </w:pPr>
    <w:rPr>
      <w:rFonts w:asciiTheme="majorHAnsi" w:hAnsiTheme="majorHAnsi" w:eastAsiaTheme="majorEastAsia" w:cstheme="majorBidi"/>
      <w:b/>
      <w:bCs/>
      <w:color w:val="5B9BD5" w:themeColor="accent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2Char" w:customStyle="1">
    <w:name w:val="Heading 2 Char"/>
    <w:basedOn w:val="DefaultParagraphFont"/>
    <w:link w:val="Heading2"/>
    <w:uiPriority w:val="9"/>
    <w:rsid w:val="00A43443"/>
    <w:rPr>
      <w:rFonts w:asciiTheme="majorHAnsi" w:hAnsiTheme="majorHAnsi" w:eastAsiaTheme="majorEastAsia" w:cstheme="majorBidi"/>
      <w:b/>
      <w:bCs/>
      <w:color w:val="5B9BD5" w:themeColor="accent1"/>
      <w:sz w:val="26"/>
      <w:szCs w:val="26"/>
    </w:rPr>
  </w:style>
  <w:style w:type="character" w:styleId="Heading3Char" w:customStyle="1">
    <w:name w:val="Heading 3 Char"/>
    <w:basedOn w:val="DefaultParagraphFont"/>
    <w:link w:val="Heading3"/>
    <w:uiPriority w:val="9"/>
    <w:rsid w:val="00A43443"/>
    <w:rPr>
      <w:rFonts w:asciiTheme="majorHAnsi" w:hAnsiTheme="majorHAnsi" w:eastAsiaTheme="majorEastAsia" w:cstheme="majorBidi"/>
      <w:b/>
      <w:bCs/>
      <w:color w:val="5B9BD5" w:themeColor="accent1"/>
    </w:rPr>
  </w:style>
  <w:style w:type="table" w:styleId="TableGrid">
    <w:name w:val="Table Grid"/>
    <w:basedOn w:val="TableNormal"/>
    <w:uiPriority w:val="59"/>
    <w:rsid w:val="00A4344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Emphasis">
    <w:name w:val="Emphasis"/>
    <w:basedOn w:val="DefaultParagraphFont"/>
    <w:uiPriority w:val="20"/>
    <w:qFormat/>
    <w:rsid w:val="00A43443"/>
    <w:rPr>
      <w:b/>
      <w:bCs/>
      <w:i w:val="0"/>
      <w:iCs w:val="0"/>
    </w:rPr>
  </w:style>
  <w:style w:type="character" w:styleId="st1" w:customStyle="1">
    <w:name w:val="st1"/>
    <w:basedOn w:val="DefaultParagraphFont"/>
    <w:rsid w:val="00A43443"/>
  </w:style>
  <w:style w:type="paragraph" w:styleId="Default" w:customStyle="1">
    <w:name w:val="Default"/>
    <w:rsid w:val="00A43443"/>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FE361F"/>
    <w:pPr>
      <w:tabs>
        <w:tab w:val="center" w:pos="4513"/>
        <w:tab w:val="right" w:pos="9026"/>
      </w:tabs>
      <w:spacing w:after="0" w:line="240" w:lineRule="auto"/>
    </w:pPr>
  </w:style>
  <w:style w:type="character" w:styleId="HeaderChar" w:customStyle="1">
    <w:name w:val="Header Char"/>
    <w:basedOn w:val="DefaultParagraphFont"/>
    <w:link w:val="Header"/>
    <w:uiPriority w:val="99"/>
    <w:rsid w:val="00FE361F"/>
  </w:style>
  <w:style w:type="paragraph" w:styleId="Footer">
    <w:name w:val="footer"/>
    <w:basedOn w:val="Normal"/>
    <w:link w:val="FooterChar"/>
    <w:uiPriority w:val="99"/>
    <w:unhideWhenUsed/>
    <w:rsid w:val="00FE361F"/>
    <w:pPr>
      <w:tabs>
        <w:tab w:val="center" w:pos="4513"/>
        <w:tab w:val="right" w:pos="9026"/>
      </w:tabs>
      <w:spacing w:after="0" w:line="240" w:lineRule="auto"/>
    </w:pPr>
  </w:style>
  <w:style w:type="character" w:styleId="FooterChar" w:customStyle="1">
    <w:name w:val="Footer Char"/>
    <w:basedOn w:val="DefaultParagraphFont"/>
    <w:link w:val="Footer"/>
    <w:uiPriority w:val="99"/>
    <w:rsid w:val="00FE361F"/>
  </w:style>
  <w:style w:type="character" w:styleId="CommentReference">
    <w:name w:val="Comment Reference"/>
    <w:basedOn w:val="DefaultParagraphFont"/>
    <w:uiPriority w:val="99"/>
    <w:semiHidden/>
    <w:unhideWhenUsed/>
    <w:rsid w:val="00AC30A4"/>
    <w:rPr>
      <w:sz w:val="16"/>
      <w:szCs w:val="16"/>
    </w:rPr>
  </w:style>
  <w:style w:type="paragraph" w:styleId="CommentText">
    <w:name w:val="Comment Text"/>
    <w:basedOn w:val="Normal"/>
    <w:link w:val="CommentTextChar"/>
    <w:uiPriority w:val="99"/>
    <w:semiHidden/>
    <w:unhideWhenUsed/>
    <w:rsid w:val="00AC30A4"/>
    <w:pPr>
      <w:spacing w:line="240" w:lineRule="auto"/>
    </w:pPr>
    <w:rPr>
      <w:sz w:val="20"/>
      <w:szCs w:val="20"/>
    </w:rPr>
  </w:style>
  <w:style w:type="character" w:styleId="CommentTextChar" w:customStyle="1">
    <w:name w:val="Comment Text Char"/>
    <w:basedOn w:val="DefaultParagraphFont"/>
    <w:link w:val="CommentText"/>
    <w:uiPriority w:val="99"/>
    <w:semiHidden/>
    <w:rsid w:val="00AC30A4"/>
    <w:rPr>
      <w:sz w:val="20"/>
      <w:szCs w:val="20"/>
    </w:rPr>
  </w:style>
  <w:style w:type="paragraph" w:styleId="CommentSubject">
    <w:name w:val="Comment Subject"/>
    <w:basedOn w:val="CommentText"/>
    <w:next w:val="CommentText"/>
    <w:link w:val="CommentSubjectChar"/>
    <w:uiPriority w:val="99"/>
    <w:semiHidden/>
    <w:unhideWhenUsed/>
    <w:rsid w:val="00AC30A4"/>
    <w:rPr>
      <w:b/>
      <w:bCs/>
    </w:rPr>
  </w:style>
  <w:style w:type="character" w:styleId="CommentSubjectChar" w:customStyle="1">
    <w:name w:val="Comment Subject Char"/>
    <w:basedOn w:val="CommentTextChar"/>
    <w:link w:val="CommentSubject"/>
    <w:uiPriority w:val="99"/>
    <w:semiHidden/>
    <w:rsid w:val="00AC30A4"/>
    <w:rPr>
      <w:b/>
      <w:bCs/>
      <w:sz w:val="20"/>
      <w:szCs w:val="20"/>
    </w:rPr>
  </w:style>
  <w:style w:type="paragraph" w:styleId="BalloonText">
    <w:name w:val="Balloon Text"/>
    <w:basedOn w:val="Normal"/>
    <w:link w:val="BalloonTextChar"/>
    <w:uiPriority w:val="99"/>
    <w:semiHidden/>
    <w:unhideWhenUsed/>
    <w:rsid w:val="00AC30A4"/>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C30A4"/>
    <w:rPr>
      <w:rFonts w:ascii="Segoe UI" w:hAnsi="Segoe UI" w:cs="Segoe UI"/>
      <w:sz w:val="18"/>
      <w:szCs w:val="18"/>
    </w:rPr>
  </w:style>
  <w:style w:type="paragraph" w:styleId="NoSpacing">
    <w:name w:val="No Spacing"/>
    <w:uiPriority w:val="1"/>
    <w:qFormat/>
    <w:rsid w:val="00461073"/>
    <w:pPr>
      <w:spacing w:after="0" w:line="240" w:lineRule="auto"/>
    </w:pPr>
  </w:style>
  <w:style w:type="paragraph" w:styleId="Revision">
    <w:name w:val="Revision"/>
    <w:hidden/>
    <w:uiPriority w:val="99"/>
    <w:semiHidden/>
    <w:rsid w:val="002511B0"/>
    <w:pPr>
      <w:spacing w:after="0" w:line="240" w:lineRule="auto"/>
    </w:pPr>
  </w:style>
  <w:style w:type="character" w:styleId="Hyperlink">
    <w:name w:val="Hyperlink"/>
    <w:basedOn w:val="DefaultParagraphFont"/>
    <w:uiPriority w:val="99"/>
    <w:unhideWhenUsed/>
    <w:rsid w:val="00287AB7"/>
    <w:rPr>
      <w:color w:val="0563C1" w:themeColor="hyperlink"/>
      <w:u w:val="single"/>
    </w:rPr>
  </w:style>
  <w:style w:type="character" w:styleId="UnresolvedMention">
    <w:name w:val="Unresolved Mention"/>
    <w:basedOn w:val="DefaultParagraphFont"/>
    <w:uiPriority w:val="99"/>
    <w:semiHidden/>
    <w:unhideWhenUsed/>
    <w:rsid w:val="00287AB7"/>
    <w:rPr>
      <w:color w:val="605E5C"/>
      <w:shd w:val="clear" w:color="auto" w:fill="E1DFDD"/>
    </w:rPr>
  </w:style>
  <w:style w:type="paragraph" w:styleId="ListParagraph">
    <w:name w:val="List Paragraph"/>
    <w:basedOn w:val="Normal"/>
    <w:uiPriority w:val="34"/>
    <w:qFormat/>
    <w:rsid w:val="00287AB7"/>
    <w:pPr>
      <w:ind w:left="720"/>
      <w:contextualSpacing/>
    </w:pPr>
  </w:style>
  <w:style w:type="character" w:styleId="Heading1Char" w:customStyle="1">
    <w:name w:val="Heading 1 Char"/>
    <w:basedOn w:val="DefaultParagraphFont"/>
    <w:link w:val="Heading1"/>
    <w:uiPriority w:val="9"/>
    <w:rsid w:val="00050576"/>
    <w:rPr>
      <w:rFonts w:asciiTheme="majorHAnsi" w:hAnsiTheme="majorHAnsi" w:eastAsiaTheme="majorEastAsia" w:cstheme="majorBidi"/>
      <w:color w:val="2E74B5" w:themeColor="accent1" w:themeShade="BF"/>
      <w:sz w:val="32"/>
      <w:szCs w:val="32"/>
    </w:rPr>
  </w:style>
  <w:style w:type="character" w:styleId="PlaceholderText">
    <w:name w:val="Placeholder Text"/>
    <w:basedOn w:val="DefaultParagraphFont"/>
    <w:uiPriority w:val="99"/>
    <w:semiHidden/>
    <w:rsid w:val="00626FED"/>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word/footnotes.xml" Id="rId8" /><Relationship Type="http://schemas.openxmlformats.org/officeDocument/2006/relationships/footer" Target="/word/footer1.xml" Id="rId13" /><Relationship Type="http://schemas.openxmlformats.org/officeDocument/2006/relationships/glossaryDocument" Target="/word/glossary/document.xml" Id="rId18" /><Relationship Type="http://schemas.openxmlformats.org/officeDocument/2006/relationships/customXml" Target="/customXml/item3.xml" Id="rId3" /><Relationship Type="http://schemas.openxmlformats.org/officeDocument/2006/relationships/webSettings" Target="/word/webSettings.xml" Id="rId7" /><Relationship Type="http://schemas.openxmlformats.org/officeDocument/2006/relationships/header" Target="/word/header2.xml" Id="rId12" /><Relationship Type="http://schemas.openxmlformats.org/officeDocument/2006/relationships/fontTable" Target="/word/fontTable.xml" Id="rId17" /><Relationship Type="http://schemas.openxmlformats.org/officeDocument/2006/relationships/customXml" Target="/customXml/item2.xml" Id="rId2" /><Relationship Type="http://schemas.openxmlformats.org/officeDocument/2006/relationships/footer" Target="/word/footer3.xml" Id="rId16" /><Relationship Type="http://schemas.openxmlformats.org/officeDocument/2006/relationships/customXml" Target="/customXml/item1.xml" Id="rId1" /><Relationship Type="http://schemas.openxmlformats.org/officeDocument/2006/relationships/settings" Target="/word/settings.xml" Id="rId6" /><Relationship Type="http://schemas.openxmlformats.org/officeDocument/2006/relationships/header" Target="/word/header1.xml" Id="rId11" /><Relationship Type="http://schemas.openxmlformats.org/officeDocument/2006/relationships/styles" Target="/word/styles.xml" Id="rId5" /><Relationship Type="http://schemas.openxmlformats.org/officeDocument/2006/relationships/header" Target="/word/header3.xml" Id="rId15" /><Relationship Type="http://schemas.openxmlformats.org/officeDocument/2006/relationships/theme" Target="/word/theme/theme1.xml" Id="rId19" /><Relationship Type="http://schemas.openxmlformats.org/officeDocument/2006/relationships/numbering" Target="/word/numbering.xml" Id="rId4" /><Relationship Type="http://schemas.openxmlformats.org/officeDocument/2006/relationships/endnotes" Target="/word/endnotes.xml" Id="rId9" /><Relationship Type="http://schemas.openxmlformats.org/officeDocument/2006/relationships/footer" Target="/word/footer2.xml" Id="rId14" /><Relationship Type="http://schemas.openxmlformats.org/officeDocument/2006/relationships/hyperlink" Target="https://assets.publishing.service.gov.uk/government/uploads/system/uploads/attachment_data/file/1116148/Armed_Forces_Covenant_Duty_Statutory_Guidance.pdf" TargetMode="External" Id="rId10" /></Relationships>
</file>

<file path=word/glossary/_rels/document.xml.rels>&#65279;<?xml version="1.0" encoding="utf-8"?><Relationships xmlns="http://schemas.openxmlformats.org/package/2006/relationships"><Relationship Type="http://schemas.openxmlformats.org/officeDocument/2006/relationships/webSettings" Target="/word/glossary/webSettings.xml" Id="rId3" /><Relationship Type="http://schemas.openxmlformats.org/officeDocument/2006/relationships/settings" Target="/word/glossary/settings.xml" Id="rId2" /><Relationship Type="http://schemas.openxmlformats.org/officeDocument/2006/relationships/styles" Target="/word/glossary/styles.xml" Id="rId1" /><Relationship Type="http://schemas.openxmlformats.org/officeDocument/2006/relationships/fontTable" Target="/word/glossary/fontTable.xml" Id="rId4"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0B80D4E-D6CA-4ADD-9B78-C74405761E1B}"/>
      </w:docPartPr>
      <w:docPartBody>
        <w:p xmlns:wp14="http://schemas.microsoft.com/office/word/2010/wordml" w:rsidR="005B7857" w:rsidRDefault="00107795" w14:paraId="4C3E277F" wp14:textId="77777777">
          <w:r w:rsidRPr="00012A2C">
            <w:rPr>
              <w:rStyle w:val="PlaceholderText"/>
            </w:rPr>
            <w:t>Click or tap here to enter text.</w:t>
          </w:r>
        </w:p>
      </w:docPartBody>
    </w:docPart>
    <w:docPart>
      <w:docPartPr>
        <w:name w:val="7C257D8ADC21484F8F9B082B6F502451"/>
        <w:category>
          <w:name w:val="General"/>
          <w:gallery w:val="placeholder"/>
        </w:category>
        <w:types>
          <w:type w:val="bbPlcHdr"/>
        </w:types>
        <w:behaviors>
          <w:behavior w:val="content"/>
        </w:behaviors>
        <w:guid w:val="{DFA3EA08-4A37-4CEC-9F7B-DF2683D7D05C}"/>
      </w:docPartPr>
      <w:docPartBody>
        <w:p xmlns:wp14="http://schemas.microsoft.com/office/word/2010/wordml" w:rsidP="00D9315C" w:rsidRDefault="00D9315C" w14:paraId="207CCF61" wp14:textId="77777777">
          <w:pPr>
            <w:pStyle w:val="7C257D8ADC21484F8F9B082B6F502451"/>
          </w:pPr>
          <w:r w:rsidRPr="66E12F95">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795"/>
    <w:rsid w:val="00107795"/>
    <w:rsid w:val="003508F4"/>
    <w:rsid w:val="004041CF"/>
    <w:rsid w:val="00434701"/>
    <w:rsid w:val="005B7857"/>
    <w:rsid w:val="008E1590"/>
    <w:rsid w:val="00D600C3"/>
    <w:rsid w:val="00D931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9315C"/>
    <w:rPr>
      <w:color w:val="666666"/>
    </w:rPr>
  </w:style>
  <w:style w:type="paragraph" w:customStyle="1" w:styleId="7C257D8ADC21484F8F9B082B6F502451">
    <w:name w:val="7C257D8ADC21484F8F9B082B6F502451"/>
    <w:rsid w:val="00D9315C"/>
    <w:pPr>
      <w:tabs>
        <w:tab w:val="center" w:pos="4513"/>
        <w:tab w:val="right" w:pos="9026"/>
      </w:tabs>
      <w:spacing w:after="0" w:line="240"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xml" Id="rId1" /></Relationships>
</file>

<file path=customXml/_rels/item2.xml.rels>&#65279;<?xml version="1.0" encoding="utf-8"?><Relationships xmlns="http://schemas.openxmlformats.org/package/2006/relationships"><Relationship Type="http://schemas.openxmlformats.org/officeDocument/2006/relationships/customXmlProps" Target="/customXml/itemProps2.xml" Id="rId1" /></Relationships>
</file>

<file path=customXml/_rels/item3.xml.rels>&#65279;<?xml version="1.0" encoding="utf-8"?><Relationships xmlns="http://schemas.openxmlformats.org/package/2006/relationships"><Relationship Type="http://schemas.openxmlformats.org/officeDocument/2006/relationships/customXmlProps" Target="/customXml/itemProps3.xml" Id="rId1"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C235B4FBCDA3489B95ACC8AE9290DD" ma:contentTypeVersion="7" ma:contentTypeDescription="Create a new document." ma:contentTypeScope="" ma:versionID="127359f3ef006bba5d7304c42b3d726b">
  <xsd:schema xmlns:xsd="http://www.w3.org/2001/XMLSchema" xmlns:xs="http://www.w3.org/2001/XMLSchema" xmlns:p="http://schemas.microsoft.com/office/2006/metadata/properties" xmlns:ns2="88873dc7-bb16-4942-9f16-4f92c4c77559" targetNamespace="http://schemas.microsoft.com/office/2006/metadata/properties" ma:root="true" ma:fieldsID="2f979cc1f3fdce9f0f847b7ce34ffefb" ns2:_="">
    <xsd:import namespace="88873dc7-bb16-4942-9f16-4f92c4c7755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873dc7-bb16-4942-9f16-4f92c4c77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37A85A7-9837-4269-993D-649578E680D6}"/>
</file>

<file path=customXml/itemProps2.xml><?xml version="1.0" encoding="utf-8"?>
<ds:datastoreItem xmlns:ds="http://schemas.openxmlformats.org/officeDocument/2006/customXml" ds:itemID="{1F67F58C-5D5B-489D-98C9-7FF0E59115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EBA6A2B-1F52-4BF4-A39E-D3A638B05DDB}">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Scottish Borders Council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Stage 1 Scoping and Assessing for Relevance</dc:title>
  <dc:subject/>
  <dc:creator>Fabry, Elke</dc:creator>
  <keywords/>
  <dc:description/>
  <lastModifiedBy>Downie, Wayne</lastModifiedBy>
  <revision>13</revision>
  <dcterms:created xsi:type="dcterms:W3CDTF">2025-09-23T14:59:00.0000000Z</dcterms:created>
  <dcterms:modified xsi:type="dcterms:W3CDTF">2026-06-11T16:00:38.3330245Z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2023-02-02T14:46:46Z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b0ec4a91-463c-48cd-ba3f-62b09162201f</vt:lpwstr>
  </property>
  <property fmtid="{D5CDD505-2E9C-101B-9397-08002B2CF9AE}" pid="8" name="MSIP_Label_9fedad31-c0c2-44e8-b26c-75143ee7ed65_ContentBits">
    <vt:lpwstr>0</vt:lpwstr>
  </property>
  <property fmtid="{D5CDD505-2E9C-101B-9397-08002B2CF9AE}" pid="9" name="ContentTypeId">
    <vt:lpwstr>0x0101007EC235B4FBCDA3489B95ACC8AE9290DD</vt:lpwstr>
  </property>
  <property fmtid="{D5CDD505-2E9C-101B-9397-08002B2CF9AE}" pid="10" name="MediaServiceImageTags">
    <vt:lpwstr/>
  </property>
  <property fmtid="{D5CDD505-2E9C-101B-9397-08002B2CF9AE}" pid="11" name="_dlc_DocIdItemGuid">
    <vt:lpwstr>aacdef27-8106-4290-b955-b9ab03ca9b84</vt:lpwstr>
  </property>
  <property fmtid="{D5CDD505-2E9C-101B-9397-08002B2CF9AE}" pid="12" name="Departments">
    <vt:lpwstr>10;#Human Resources|104be985-6d9e-440d-b392-faae8c10acc4</vt:lpwstr>
  </property>
  <property fmtid="{D5CDD505-2E9C-101B-9397-08002B2CF9AE}" pid="13" name="Document Type">
    <vt:lpwstr>243;#Integrated impact assessments|6ebce5f3-e203-4490-81cf-5e0a8a73a6f0</vt:lpwstr>
  </property>
  <property fmtid="{D5CDD505-2E9C-101B-9397-08002B2CF9AE}" pid="14" name="docLang">
    <vt:lpwstr>en</vt:lpwstr>
  </property>
</Properties>
</file>