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DA930" w14:textId="0AB483E4" w:rsidR="00B17757" w:rsidRPr="00B17757" w:rsidRDefault="00EB57AE" w:rsidP="006F3C98">
      <w:pPr>
        <w:spacing w:before="0" w:after="160"/>
      </w:pPr>
      <w:bookmarkStart w:id="0" w:name="_Toc1712750283"/>
      <w:r>
        <w:rPr>
          <w:noProof/>
        </w:rPr>
        <w:drawing>
          <wp:anchor distT="0" distB="0" distL="114300" distR="114300" simplePos="0" relativeHeight="251658240" behindDoc="1" locked="0" layoutInCell="1" allowOverlap="1" wp14:anchorId="1B0319A5" wp14:editId="3EB04E09">
            <wp:simplePos x="0" y="0"/>
            <wp:positionH relativeFrom="page">
              <wp:posOffset>3152775</wp:posOffset>
            </wp:positionH>
            <wp:positionV relativeFrom="paragraph">
              <wp:posOffset>0</wp:posOffset>
            </wp:positionV>
            <wp:extent cx="952500" cy="1377315"/>
            <wp:effectExtent l="0" t="0" r="0" b="0"/>
            <wp:wrapTight wrapText="bothSides">
              <wp:wrapPolygon edited="0">
                <wp:start x="0" y="0"/>
                <wp:lineTo x="0" y="21212"/>
                <wp:lineTo x="21168" y="21212"/>
                <wp:lineTo x="21168" y="0"/>
                <wp:lineTo x="0" y="0"/>
              </wp:wrapPolygon>
            </wp:wrapTight>
            <wp:docPr id="955179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0" cy="1377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591F5" w14:textId="4CBE9053" w:rsidR="00B930F4" w:rsidRDefault="00B930F4" w:rsidP="00B930F4">
      <w:pPr>
        <w:spacing w:after="60"/>
      </w:pPr>
    </w:p>
    <w:p w14:paraId="5F2F1F4A" w14:textId="01E2B21A" w:rsidR="00EB57AE" w:rsidRDefault="00EB57AE" w:rsidP="00221511">
      <w:pPr>
        <w:spacing w:after="60"/>
        <w:jc w:val="center"/>
        <w:rPr>
          <w:b/>
          <w:bCs/>
          <w:sz w:val="72"/>
          <w:szCs w:val="72"/>
        </w:rPr>
      </w:pPr>
    </w:p>
    <w:p w14:paraId="708CC554" w14:textId="2DD03718" w:rsidR="00221511" w:rsidRPr="00221511" w:rsidRDefault="006608A2" w:rsidP="00221511">
      <w:pPr>
        <w:spacing w:after="60"/>
        <w:jc w:val="center"/>
        <w:rPr>
          <w:b/>
          <w:bCs/>
          <w:sz w:val="72"/>
          <w:szCs w:val="72"/>
        </w:rPr>
      </w:pPr>
      <w:r w:rsidRPr="00221511">
        <w:rPr>
          <w:b/>
          <w:bCs/>
          <w:sz w:val="72"/>
          <w:szCs w:val="72"/>
        </w:rPr>
        <w:t>Supporting Statement</w:t>
      </w:r>
    </w:p>
    <w:p w14:paraId="02AD5DD7" w14:textId="7A0826D6" w:rsidR="00221511" w:rsidRPr="00221511" w:rsidRDefault="00221511" w:rsidP="00221511">
      <w:pPr>
        <w:spacing w:after="60"/>
        <w:jc w:val="center"/>
        <w:rPr>
          <w:b/>
          <w:bCs/>
          <w:sz w:val="72"/>
          <w:szCs w:val="72"/>
        </w:rPr>
      </w:pPr>
      <w:r w:rsidRPr="00221511">
        <w:rPr>
          <w:b/>
          <w:bCs/>
          <w:sz w:val="72"/>
          <w:szCs w:val="72"/>
        </w:rPr>
        <w:t>f</w:t>
      </w:r>
      <w:r w:rsidR="006608A2" w:rsidRPr="00221511">
        <w:rPr>
          <w:b/>
          <w:bCs/>
          <w:sz w:val="72"/>
          <w:szCs w:val="72"/>
        </w:rPr>
        <w:t>or</w:t>
      </w:r>
    </w:p>
    <w:p w14:paraId="1AA85D54" w14:textId="4F5D8BEA" w:rsidR="00221511" w:rsidRPr="00221511" w:rsidRDefault="008732C9" w:rsidP="00221511">
      <w:pPr>
        <w:spacing w:after="60"/>
        <w:jc w:val="center"/>
        <w:rPr>
          <w:b/>
          <w:bCs/>
          <w:sz w:val="72"/>
          <w:szCs w:val="72"/>
        </w:rPr>
      </w:pPr>
      <w:r>
        <w:rPr>
          <w:b/>
          <w:bCs/>
          <w:sz w:val="72"/>
          <w:szCs w:val="72"/>
        </w:rPr>
        <w:t>Jedburgh</w:t>
      </w:r>
    </w:p>
    <w:p w14:paraId="52874694" w14:textId="6A76E944" w:rsidR="00501ACC" w:rsidRPr="00221511" w:rsidRDefault="00501ACC" w:rsidP="00221511">
      <w:pPr>
        <w:spacing w:after="60"/>
        <w:jc w:val="center"/>
        <w:rPr>
          <w:b/>
          <w:bCs/>
          <w:sz w:val="72"/>
          <w:szCs w:val="72"/>
        </w:rPr>
      </w:pPr>
      <w:r w:rsidRPr="00221511">
        <w:rPr>
          <w:b/>
          <w:bCs/>
          <w:sz w:val="72"/>
          <w:szCs w:val="72"/>
        </w:rPr>
        <w:t>Local Place Plan</w:t>
      </w:r>
    </w:p>
    <w:p w14:paraId="5C0FDE7B" w14:textId="2642C431" w:rsidR="00B930F4" w:rsidRDefault="00B930F4" w:rsidP="00B930F4">
      <w:pPr>
        <w:spacing w:before="60" w:after="180"/>
      </w:pPr>
    </w:p>
    <w:p w14:paraId="161DC083" w14:textId="6A6D4259" w:rsidR="00221511" w:rsidRDefault="00EB57AE" w:rsidP="00B930F4">
      <w:pPr>
        <w:spacing w:before="60" w:after="180"/>
      </w:pPr>
      <w:r w:rsidRPr="00EB57AE">
        <w:rPr>
          <w:noProof/>
          <w:sz w:val="28"/>
          <w:szCs w:val="28"/>
        </w:rPr>
        <w:drawing>
          <wp:anchor distT="0" distB="0" distL="114300" distR="114300" simplePos="0" relativeHeight="251659264" behindDoc="1" locked="0" layoutInCell="1" allowOverlap="1" wp14:anchorId="68CBDF7A" wp14:editId="7C973329">
            <wp:simplePos x="0" y="0"/>
            <wp:positionH relativeFrom="page">
              <wp:align>center</wp:align>
            </wp:positionH>
            <wp:positionV relativeFrom="paragraph">
              <wp:posOffset>90805</wp:posOffset>
            </wp:positionV>
            <wp:extent cx="2714625" cy="3303905"/>
            <wp:effectExtent l="0" t="0" r="9525" b="0"/>
            <wp:wrapTight wrapText="bothSides">
              <wp:wrapPolygon edited="0">
                <wp:start x="0" y="0"/>
                <wp:lineTo x="0" y="21421"/>
                <wp:lineTo x="21524" y="21421"/>
                <wp:lineTo x="21524" y="0"/>
                <wp:lineTo x="0" y="0"/>
              </wp:wrapPolygon>
            </wp:wrapTight>
            <wp:docPr id="1122640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40041" name=""/>
                    <pic:cNvPicPr/>
                  </pic:nvPicPr>
                  <pic:blipFill>
                    <a:blip r:embed="rId12">
                      <a:extLst>
                        <a:ext uri="{28A0092B-C50C-407E-A947-70E740481C1C}">
                          <a14:useLocalDpi xmlns:a14="http://schemas.microsoft.com/office/drawing/2010/main" val="0"/>
                        </a:ext>
                      </a:extLst>
                    </a:blip>
                    <a:stretch>
                      <a:fillRect/>
                    </a:stretch>
                  </pic:blipFill>
                  <pic:spPr>
                    <a:xfrm>
                      <a:off x="0" y="0"/>
                      <a:ext cx="2714625" cy="3303905"/>
                    </a:xfrm>
                    <a:prstGeom prst="rect">
                      <a:avLst/>
                    </a:prstGeom>
                  </pic:spPr>
                </pic:pic>
              </a:graphicData>
            </a:graphic>
            <wp14:sizeRelH relativeFrom="margin">
              <wp14:pctWidth>0</wp14:pctWidth>
            </wp14:sizeRelH>
            <wp14:sizeRelV relativeFrom="margin">
              <wp14:pctHeight>0</wp14:pctHeight>
            </wp14:sizeRelV>
          </wp:anchor>
        </w:drawing>
      </w:r>
    </w:p>
    <w:p w14:paraId="5995DBAB" w14:textId="2D54B481" w:rsidR="00221511" w:rsidRDefault="00221511" w:rsidP="00B930F4">
      <w:pPr>
        <w:spacing w:before="60" w:after="180"/>
      </w:pPr>
    </w:p>
    <w:p w14:paraId="10E62416" w14:textId="77777777" w:rsidR="00221511" w:rsidRDefault="00221511" w:rsidP="00B930F4">
      <w:pPr>
        <w:spacing w:before="60" w:after="180"/>
      </w:pPr>
    </w:p>
    <w:p w14:paraId="56D42557" w14:textId="77777777" w:rsidR="00C51CB0" w:rsidRDefault="00C51CB0" w:rsidP="00B930F4">
      <w:pPr>
        <w:spacing w:before="60" w:after="180"/>
        <w:rPr>
          <w:sz w:val="28"/>
          <w:szCs w:val="28"/>
        </w:rPr>
      </w:pPr>
    </w:p>
    <w:p w14:paraId="337A54D3" w14:textId="29FE2E03" w:rsidR="00C51CB0" w:rsidRDefault="00C51CB0" w:rsidP="00B930F4">
      <w:pPr>
        <w:spacing w:before="60" w:after="180"/>
        <w:rPr>
          <w:sz w:val="28"/>
          <w:szCs w:val="28"/>
        </w:rPr>
      </w:pPr>
    </w:p>
    <w:p w14:paraId="65C1232B" w14:textId="77777777" w:rsidR="00C51CB0" w:rsidRDefault="00C51CB0" w:rsidP="00B930F4">
      <w:pPr>
        <w:spacing w:before="60" w:after="180"/>
        <w:rPr>
          <w:sz w:val="28"/>
          <w:szCs w:val="28"/>
        </w:rPr>
      </w:pPr>
    </w:p>
    <w:p w14:paraId="4CA40B1C" w14:textId="77777777" w:rsidR="00C51CB0" w:rsidRDefault="00C51CB0" w:rsidP="00B930F4">
      <w:pPr>
        <w:spacing w:before="60" w:after="180"/>
        <w:rPr>
          <w:sz w:val="28"/>
          <w:szCs w:val="28"/>
        </w:rPr>
      </w:pPr>
    </w:p>
    <w:p w14:paraId="784E5E79" w14:textId="0B01D33C" w:rsidR="00C51CB0" w:rsidRDefault="00C51CB0" w:rsidP="00B930F4">
      <w:pPr>
        <w:spacing w:before="60" w:after="180"/>
        <w:rPr>
          <w:sz w:val="28"/>
          <w:szCs w:val="28"/>
        </w:rPr>
      </w:pPr>
    </w:p>
    <w:p w14:paraId="3196C1D1" w14:textId="77777777" w:rsidR="00C51CB0" w:rsidRDefault="00C51CB0" w:rsidP="00B930F4">
      <w:pPr>
        <w:spacing w:before="60" w:after="180"/>
        <w:rPr>
          <w:sz w:val="28"/>
          <w:szCs w:val="28"/>
        </w:rPr>
      </w:pPr>
    </w:p>
    <w:p w14:paraId="1E33DACB" w14:textId="77777777" w:rsidR="00C51CB0" w:rsidRDefault="00C51CB0" w:rsidP="00B930F4">
      <w:pPr>
        <w:spacing w:before="60" w:after="180"/>
        <w:rPr>
          <w:sz w:val="28"/>
          <w:szCs w:val="28"/>
        </w:rPr>
      </w:pPr>
    </w:p>
    <w:p w14:paraId="1D2738AF" w14:textId="77777777" w:rsidR="00EB57AE" w:rsidRDefault="00EB57AE" w:rsidP="00B930F4">
      <w:pPr>
        <w:spacing w:before="60" w:after="180"/>
        <w:rPr>
          <w:sz w:val="28"/>
          <w:szCs w:val="28"/>
        </w:rPr>
      </w:pPr>
    </w:p>
    <w:p w14:paraId="52B4E1E2" w14:textId="3C22C689" w:rsidR="00221511" w:rsidRPr="00C609C6" w:rsidRDefault="00EB57AE" w:rsidP="00B930F4">
      <w:pPr>
        <w:spacing w:before="60" w:after="180"/>
        <w:rPr>
          <w:sz w:val="28"/>
          <w:szCs w:val="28"/>
        </w:rPr>
      </w:pPr>
      <w:r>
        <w:rPr>
          <w:sz w:val="28"/>
          <w:szCs w:val="28"/>
        </w:rPr>
        <w:t>P</w:t>
      </w:r>
      <w:r w:rsidR="00C609C6" w:rsidRPr="00C609C6">
        <w:rPr>
          <w:sz w:val="28"/>
          <w:szCs w:val="28"/>
        </w:rPr>
        <w:t xml:space="preserve">repared by: </w:t>
      </w:r>
      <w:r w:rsidR="00FE0AF6">
        <w:rPr>
          <w:sz w:val="28"/>
          <w:szCs w:val="28"/>
        </w:rPr>
        <w:t>Jedburgh Town Team</w:t>
      </w:r>
    </w:p>
    <w:p w14:paraId="0D391F17" w14:textId="06523B96" w:rsidR="00501ACC" w:rsidRPr="00C609C6" w:rsidRDefault="006F7DEC" w:rsidP="00C609C6">
      <w:pPr>
        <w:spacing w:before="60" w:after="180"/>
        <w:rPr>
          <w:sz w:val="28"/>
          <w:szCs w:val="28"/>
        </w:rPr>
      </w:pPr>
      <w:r>
        <w:rPr>
          <w:sz w:val="28"/>
          <w:szCs w:val="28"/>
        </w:rPr>
        <w:t>D</w:t>
      </w:r>
      <w:r w:rsidR="00981AAE">
        <w:rPr>
          <w:sz w:val="28"/>
          <w:szCs w:val="28"/>
        </w:rPr>
        <w:t>ate</w:t>
      </w:r>
      <w:r w:rsidR="00244F7D">
        <w:rPr>
          <w:sz w:val="28"/>
          <w:szCs w:val="28"/>
        </w:rPr>
        <w:t>:</w:t>
      </w:r>
      <w:r w:rsidR="00F44B54">
        <w:rPr>
          <w:sz w:val="28"/>
          <w:szCs w:val="28"/>
        </w:rPr>
        <w:t xml:space="preserve"> </w:t>
      </w:r>
      <w:r w:rsidR="00FE0AF6">
        <w:rPr>
          <w:sz w:val="28"/>
          <w:szCs w:val="28"/>
        </w:rPr>
        <w:t>10</w:t>
      </w:r>
      <w:r w:rsidR="008732C9">
        <w:rPr>
          <w:sz w:val="28"/>
          <w:szCs w:val="28"/>
        </w:rPr>
        <w:t>/1</w:t>
      </w:r>
      <w:r w:rsidR="00FE0AF6">
        <w:rPr>
          <w:sz w:val="28"/>
          <w:szCs w:val="28"/>
        </w:rPr>
        <w:t>2</w:t>
      </w:r>
      <w:r w:rsidR="008732C9">
        <w:rPr>
          <w:sz w:val="28"/>
          <w:szCs w:val="28"/>
        </w:rPr>
        <w:t>/2025</w:t>
      </w:r>
    </w:p>
    <w:p w14:paraId="37B6EAFE" w14:textId="04B64CEC" w:rsidR="00F30FF9" w:rsidRPr="0078535A" w:rsidRDefault="004A7435" w:rsidP="00EB57AE">
      <w:pPr>
        <w:spacing w:before="0" w:after="160" w:line="259" w:lineRule="auto"/>
        <w:rPr>
          <w:b/>
          <w:bCs/>
          <w:sz w:val="28"/>
          <w:szCs w:val="28"/>
        </w:rPr>
      </w:pPr>
      <w:r>
        <w:br w:type="page"/>
      </w:r>
      <w:r w:rsidR="00F30FF9" w:rsidRPr="0078535A">
        <w:rPr>
          <w:b/>
          <w:bCs/>
          <w:sz w:val="28"/>
          <w:szCs w:val="28"/>
        </w:rPr>
        <w:lastRenderedPageBreak/>
        <w:t>Contents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83"/>
        <w:gridCol w:w="1530"/>
      </w:tblGrid>
      <w:tr w:rsidR="00B52FCD" w:rsidRPr="00221511" w14:paraId="389F56F4" w14:textId="77777777" w:rsidTr="00221511">
        <w:tc>
          <w:tcPr>
            <w:tcW w:w="7083" w:type="dxa"/>
            <w:shd w:val="clear" w:color="auto" w:fill="BFBFBF" w:themeFill="background1" w:themeFillShade="BF"/>
          </w:tcPr>
          <w:p w14:paraId="19E40464" w14:textId="205FBFFD" w:rsidR="00B52FCD" w:rsidRPr="00221511" w:rsidRDefault="00221511" w:rsidP="00221511">
            <w:pPr>
              <w:rPr>
                <w:b/>
                <w:bCs/>
              </w:rPr>
            </w:pPr>
            <w:bookmarkStart w:id="1" w:name="_Hlk158492697"/>
            <w:r w:rsidRPr="00221511">
              <w:rPr>
                <w:b/>
                <w:bCs/>
              </w:rPr>
              <w:t>Item</w:t>
            </w:r>
          </w:p>
        </w:tc>
        <w:tc>
          <w:tcPr>
            <w:tcW w:w="1530" w:type="dxa"/>
            <w:shd w:val="clear" w:color="auto" w:fill="BFBFBF" w:themeFill="background1" w:themeFillShade="BF"/>
          </w:tcPr>
          <w:p w14:paraId="5B892D65" w14:textId="467BB438" w:rsidR="00B52FCD" w:rsidRPr="00221511" w:rsidRDefault="00221511" w:rsidP="00221511">
            <w:pPr>
              <w:rPr>
                <w:b/>
                <w:bCs/>
              </w:rPr>
            </w:pPr>
            <w:r w:rsidRPr="00221511">
              <w:rPr>
                <w:b/>
                <w:bCs/>
              </w:rPr>
              <w:t>Page Number</w:t>
            </w:r>
          </w:p>
        </w:tc>
      </w:tr>
      <w:tr w:rsidR="00B52FCD" w14:paraId="32B36FE6" w14:textId="77777777" w:rsidTr="00221511">
        <w:tc>
          <w:tcPr>
            <w:tcW w:w="7083" w:type="dxa"/>
          </w:tcPr>
          <w:p w14:paraId="54CCD4F0" w14:textId="28CB714F" w:rsidR="00B52FCD" w:rsidRPr="00221511" w:rsidRDefault="00B52FCD" w:rsidP="00221511">
            <w:pPr>
              <w:rPr>
                <w:color w:val="000000" w:themeColor="text1"/>
              </w:rPr>
            </w:pPr>
            <w:r w:rsidRPr="00221511">
              <w:rPr>
                <w:color w:val="000000" w:themeColor="text1"/>
              </w:rPr>
              <w:t>Introduction</w:t>
            </w:r>
          </w:p>
        </w:tc>
        <w:tc>
          <w:tcPr>
            <w:tcW w:w="1530" w:type="dxa"/>
          </w:tcPr>
          <w:p w14:paraId="5111CB5C" w14:textId="262EB961" w:rsidR="00B52FCD" w:rsidRPr="00221511" w:rsidRDefault="003152A4" w:rsidP="00221511">
            <w:pPr>
              <w:jc w:val="center"/>
              <w:rPr>
                <w:color w:val="000000" w:themeColor="text1"/>
              </w:rPr>
            </w:pPr>
            <w:r>
              <w:rPr>
                <w:color w:val="000000" w:themeColor="text1"/>
              </w:rPr>
              <w:t>1</w:t>
            </w:r>
          </w:p>
        </w:tc>
      </w:tr>
      <w:tr w:rsidR="00B52FCD" w14:paraId="71EC83CF" w14:textId="77777777" w:rsidTr="00221511">
        <w:tc>
          <w:tcPr>
            <w:tcW w:w="7083" w:type="dxa"/>
          </w:tcPr>
          <w:p w14:paraId="28D89E7A" w14:textId="329F0894" w:rsidR="00B52FCD" w:rsidRPr="00221511" w:rsidRDefault="00B52FCD" w:rsidP="00221511">
            <w:pPr>
              <w:rPr>
                <w:color w:val="000000" w:themeColor="text1"/>
              </w:rPr>
            </w:pPr>
            <w:r w:rsidRPr="00221511">
              <w:rPr>
                <w:color w:val="000000" w:themeColor="text1"/>
              </w:rPr>
              <w:t xml:space="preserve">Contact </w:t>
            </w:r>
            <w:r w:rsidR="001A0763">
              <w:rPr>
                <w:color w:val="000000" w:themeColor="text1"/>
              </w:rPr>
              <w:t>d</w:t>
            </w:r>
            <w:r w:rsidRPr="00221511">
              <w:rPr>
                <w:color w:val="000000" w:themeColor="text1"/>
              </w:rPr>
              <w:t xml:space="preserve">etails </w:t>
            </w:r>
          </w:p>
        </w:tc>
        <w:tc>
          <w:tcPr>
            <w:tcW w:w="1530" w:type="dxa"/>
          </w:tcPr>
          <w:p w14:paraId="19447295" w14:textId="698A881E" w:rsidR="00B52FCD" w:rsidRPr="00221511" w:rsidRDefault="003152A4" w:rsidP="00221511">
            <w:pPr>
              <w:jc w:val="center"/>
              <w:rPr>
                <w:color w:val="000000" w:themeColor="text1"/>
              </w:rPr>
            </w:pPr>
            <w:r>
              <w:rPr>
                <w:color w:val="000000" w:themeColor="text1"/>
              </w:rPr>
              <w:t>2</w:t>
            </w:r>
          </w:p>
        </w:tc>
      </w:tr>
      <w:tr w:rsidR="00B52FCD" w14:paraId="50C08CC5" w14:textId="77777777" w:rsidTr="00221511">
        <w:tc>
          <w:tcPr>
            <w:tcW w:w="7083" w:type="dxa"/>
          </w:tcPr>
          <w:p w14:paraId="1989998F" w14:textId="6EB4A37B" w:rsidR="00B52FCD" w:rsidRPr="00221511" w:rsidRDefault="00B52FCD" w:rsidP="00221511">
            <w:pPr>
              <w:rPr>
                <w:color w:val="000000" w:themeColor="text1"/>
              </w:rPr>
            </w:pPr>
            <w:r w:rsidRPr="00221511">
              <w:rPr>
                <w:color w:val="000000" w:themeColor="text1"/>
              </w:rPr>
              <w:t>Regard given to the Local Development Plan</w:t>
            </w:r>
          </w:p>
        </w:tc>
        <w:tc>
          <w:tcPr>
            <w:tcW w:w="1530" w:type="dxa"/>
          </w:tcPr>
          <w:p w14:paraId="4ED4B214" w14:textId="5881A4C0" w:rsidR="00B52FCD" w:rsidRPr="00221511" w:rsidRDefault="004A4EAC" w:rsidP="00221511">
            <w:pPr>
              <w:jc w:val="center"/>
              <w:rPr>
                <w:color w:val="000000" w:themeColor="text1"/>
              </w:rPr>
            </w:pPr>
            <w:r>
              <w:rPr>
                <w:color w:val="000000" w:themeColor="text1"/>
              </w:rPr>
              <w:t>2</w:t>
            </w:r>
          </w:p>
        </w:tc>
      </w:tr>
      <w:tr w:rsidR="00B52FCD" w14:paraId="4D124D49" w14:textId="77777777" w:rsidTr="00221511">
        <w:tc>
          <w:tcPr>
            <w:tcW w:w="7083" w:type="dxa"/>
          </w:tcPr>
          <w:p w14:paraId="05E543CD" w14:textId="6B6C7F79" w:rsidR="00B52FCD" w:rsidRPr="00221511" w:rsidRDefault="00B52FCD" w:rsidP="00221511">
            <w:pPr>
              <w:rPr>
                <w:color w:val="000000" w:themeColor="text1"/>
              </w:rPr>
            </w:pPr>
            <w:r w:rsidRPr="00221511">
              <w:rPr>
                <w:color w:val="000000" w:themeColor="text1"/>
              </w:rPr>
              <w:t>Regard given to the National Planning Framework</w:t>
            </w:r>
          </w:p>
        </w:tc>
        <w:tc>
          <w:tcPr>
            <w:tcW w:w="1530" w:type="dxa"/>
          </w:tcPr>
          <w:p w14:paraId="4766C7F8" w14:textId="009A3A09" w:rsidR="00B52FCD" w:rsidRPr="00221511" w:rsidRDefault="004A4EAC" w:rsidP="00221511">
            <w:pPr>
              <w:jc w:val="center"/>
              <w:rPr>
                <w:color w:val="000000" w:themeColor="text1"/>
              </w:rPr>
            </w:pPr>
            <w:r>
              <w:rPr>
                <w:color w:val="000000" w:themeColor="text1"/>
              </w:rPr>
              <w:t>3</w:t>
            </w:r>
          </w:p>
        </w:tc>
      </w:tr>
      <w:tr w:rsidR="00B52FCD" w14:paraId="1FA199CF" w14:textId="77777777" w:rsidTr="00221511">
        <w:tc>
          <w:tcPr>
            <w:tcW w:w="7083" w:type="dxa"/>
          </w:tcPr>
          <w:p w14:paraId="522BBB57" w14:textId="66AE5067" w:rsidR="00B52FCD" w:rsidRPr="00221511" w:rsidRDefault="00B52FCD" w:rsidP="00221511">
            <w:pPr>
              <w:rPr>
                <w:color w:val="000000" w:themeColor="text1"/>
              </w:rPr>
            </w:pPr>
            <w:r w:rsidRPr="00221511">
              <w:rPr>
                <w:color w:val="000000" w:themeColor="text1"/>
              </w:rPr>
              <w:t>Regard given to the Locality Plan</w:t>
            </w:r>
          </w:p>
        </w:tc>
        <w:tc>
          <w:tcPr>
            <w:tcW w:w="1530" w:type="dxa"/>
          </w:tcPr>
          <w:p w14:paraId="72BEDFEE" w14:textId="37B12E68" w:rsidR="00B52FCD" w:rsidRPr="00221511" w:rsidRDefault="004A4EAC" w:rsidP="00221511">
            <w:pPr>
              <w:jc w:val="center"/>
              <w:rPr>
                <w:color w:val="000000" w:themeColor="text1"/>
              </w:rPr>
            </w:pPr>
            <w:r>
              <w:rPr>
                <w:color w:val="000000" w:themeColor="text1"/>
              </w:rPr>
              <w:t>4</w:t>
            </w:r>
          </w:p>
        </w:tc>
      </w:tr>
      <w:tr w:rsidR="00B52FCD" w14:paraId="51AE3DF8" w14:textId="77777777" w:rsidTr="00221511">
        <w:tc>
          <w:tcPr>
            <w:tcW w:w="7083" w:type="dxa"/>
          </w:tcPr>
          <w:p w14:paraId="159666DB" w14:textId="6F01849E" w:rsidR="00B52FCD" w:rsidRPr="00221511" w:rsidRDefault="00BA3F6E" w:rsidP="00221511">
            <w:pPr>
              <w:rPr>
                <w:color w:val="000000" w:themeColor="text1"/>
              </w:rPr>
            </w:pPr>
            <w:r>
              <w:rPr>
                <w:color w:val="000000" w:themeColor="text1"/>
              </w:rPr>
              <w:t>Reasons for a</w:t>
            </w:r>
            <w:r w:rsidR="00B52FCD" w:rsidRPr="00221511">
              <w:rPr>
                <w:color w:val="000000" w:themeColor="text1"/>
              </w:rPr>
              <w:t xml:space="preserve">mendments </w:t>
            </w:r>
            <w:r>
              <w:rPr>
                <w:color w:val="000000" w:themeColor="text1"/>
              </w:rPr>
              <w:t xml:space="preserve">being </w:t>
            </w:r>
            <w:r w:rsidR="00686778">
              <w:rPr>
                <w:color w:val="000000" w:themeColor="text1"/>
              </w:rPr>
              <w:t xml:space="preserve">sought </w:t>
            </w:r>
            <w:r w:rsidR="00B52FCD" w:rsidRPr="00221511">
              <w:rPr>
                <w:color w:val="000000" w:themeColor="text1"/>
              </w:rPr>
              <w:t>to the Local Development Plan</w:t>
            </w:r>
          </w:p>
        </w:tc>
        <w:tc>
          <w:tcPr>
            <w:tcW w:w="1530" w:type="dxa"/>
          </w:tcPr>
          <w:p w14:paraId="45F48C11" w14:textId="1EE93714" w:rsidR="00B52FCD" w:rsidRPr="00221511" w:rsidRDefault="00AE3D6C" w:rsidP="00221511">
            <w:pPr>
              <w:jc w:val="center"/>
              <w:rPr>
                <w:color w:val="000000" w:themeColor="text1"/>
              </w:rPr>
            </w:pPr>
            <w:r>
              <w:rPr>
                <w:color w:val="000000" w:themeColor="text1"/>
              </w:rPr>
              <w:t>4</w:t>
            </w:r>
          </w:p>
        </w:tc>
      </w:tr>
      <w:tr w:rsidR="00B52FCD" w14:paraId="795ABABA" w14:textId="77777777" w:rsidTr="00221511">
        <w:tc>
          <w:tcPr>
            <w:tcW w:w="7083" w:type="dxa"/>
          </w:tcPr>
          <w:p w14:paraId="248C2C1C" w14:textId="1A18D648" w:rsidR="00B52FCD" w:rsidRPr="00221511" w:rsidRDefault="00B52FCD" w:rsidP="00221511">
            <w:pPr>
              <w:rPr>
                <w:color w:val="000000" w:themeColor="text1"/>
              </w:rPr>
            </w:pPr>
            <w:r w:rsidRPr="00221511">
              <w:rPr>
                <w:color w:val="000000" w:themeColor="text1"/>
              </w:rPr>
              <w:t xml:space="preserve">Community </w:t>
            </w:r>
            <w:r w:rsidR="001A0763">
              <w:rPr>
                <w:color w:val="000000" w:themeColor="text1"/>
              </w:rPr>
              <w:t>s</w:t>
            </w:r>
            <w:r w:rsidRPr="00221511">
              <w:rPr>
                <w:color w:val="000000" w:themeColor="text1"/>
              </w:rPr>
              <w:t xml:space="preserve">upport for the Local Place Plan </w:t>
            </w:r>
          </w:p>
        </w:tc>
        <w:tc>
          <w:tcPr>
            <w:tcW w:w="1530" w:type="dxa"/>
          </w:tcPr>
          <w:p w14:paraId="3084FFEB" w14:textId="1D4DACE5" w:rsidR="00B52FCD" w:rsidRPr="00221511" w:rsidRDefault="00AE3D6C" w:rsidP="00221511">
            <w:pPr>
              <w:jc w:val="center"/>
              <w:rPr>
                <w:color w:val="000000" w:themeColor="text1"/>
              </w:rPr>
            </w:pPr>
            <w:r>
              <w:rPr>
                <w:color w:val="000000" w:themeColor="text1"/>
              </w:rPr>
              <w:t>4</w:t>
            </w:r>
          </w:p>
        </w:tc>
      </w:tr>
      <w:tr w:rsidR="00B52FCD" w14:paraId="4131122B" w14:textId="77777777" w:rsidTr="00221511">
        <w:tc>
          <w:tcPr>
            <w:tcW w:w="7083" w:type="dxa"/>
          </w:tcPr>
          <w:p w14:paraId="28BA620A" w14:textId="741D19D2" w:rsidR="00B52FCD" w:rsidRPr="00221511" w:rsidRDefault="00B52FCD" w:rsidP="00221511">
            <w:pPr>
              <w:rPr>
                <w:color w:val="000000" w:themeColor="text1"/>
              </w:rPr>
            </w:pPr>
            <w:r w:rsidRPr="00221511">
              <w:rPr>
                <w:color w:val="000000" w:themeColor="text1"/>
              </w:rPr>
              <w:t>Evidence of compliance with Regulation 4</w:t>
            </w:r>
          </w:p>
        </w:tc>
        <w:tc>
          <w:tcPr>
            <w:tcW w:w="1530" w:type="dxa"/>
          </w:tcPr>
          <w:p w14:paraId="114FE5D7" w14:textId="73F2B36F" w:rsidR="00B52FCD" w:rsidRPr="00221511" w:rsidRDefault="00AE3D6C" w:rsidP="00221511">
            <w:pPr>
              <w:jc w:val="center"/>
              <w:rPr>
                <w:color w:val="000000" w:themeColor="text1"/>
              </w:rPr>
            </w:pPr>
            <w:r>
              <w:rPr>
                <w:color w:val="000000" w:themeColor="text1"/>
              </w:rPr>
              <w:t>5</w:t>
            </w:r>
          </w:p>
        </w:tc>
      </w:tr>
      <w:tr w:rsidR="00894547" w14:paraId="1B4C7C6E" w14:textId="77777777" w:rsidTr="00221511">
        <w:tc>
          <w:tcPr>
            <w:tcW w:w="7083" w:type="dxa"/>
          </w:tcPr>
          <w:p w14:paraId="63741F51" w14:textId="3E9F36A6" w:rsidR="00894547" w:rsidRPr="00221511" w:rsidRDefault="005D7138" w:rsidP="00221511">
            <w:pPr>
              <w:rPr>
                <w:color w:val="000000" w:themeColor="text1"/>
              </w:rPr>
            </w:pPr>
            <w:r>
              <w:rPr>
                <w:color w:val="000000" w:themeColor="text1"/>
              </w:rPr>
              <w:t>Appendi</w:t>
            </w:r>
            <w:r w:rsidR="00933088">
              <w:rPr>
                <w:color w:val="000000" w:themeColor="text1"/>
              </w:rPr>
              <w:t>x</w:t>
            </w:r>
          </w:p>
        </w:tc>
        <w:tc>
          <w:tcPr>
            <w:tcW w:w="1530" w:type="dxa"/>
          </w:tcPr>
          <w:p w14:paraId="78E243B5" w14:textId="40DA99DE" w:rsidR="00894547" w:rsidRPr="00221511" w:rsidRDefault="00AE3D6C" w:rsidP="00221511">
            <w:pPr>
              <w:jc w:val="center"/>
              <w:rPr>
                <w:color w:val="000000" w:themeColor="text1"/>
              </w:rPr>
            </w:pPr>
            <w:r>
              <w:rPr>
                <w:color w:val="000000" w:themeColor="text1"/>
              </w:rPr>
              <w:t>5</w:t>
            </w:r>
          </w:p>
        </w:tc>
      </w:tr>
    </w:tbl>
    <w:p w14:paraId="1C5C2D8E" w14:textId="77777777" w:rsidR="004653D6" w:rsidRDefault="004653D6" w:rsidP="00F30FF9">
      <w:pPr>
        <w:spacing w:before="60"/>
      </w:pPr>
    </w:p>
    <w:bookmarkEnd w:id="1"/>
    <w:p w14:paraId="33CC0DBB" w14:textId="2F0BCF1C" w:rsidR="0066489A" w:rsidRPr="00B23D0F" w:rsidRDefault="00384647" w:rsidP="00172C9C">
      <w:pPr>
        <w:rPr>
          <w:b/>
          <w:bCs/>
          <w:sz w:val="28"/>
          <w:szCs w:val="28"/>
        </w:rPr>
      </w:pPr>
      <w:r w:rsidRPr="00B23D0F">
        <w:rPr>
          <w:b/>
          <w:bCs/>
          <w:sz w:val="28"/>
          <w:szCs w:val="28"/>
        </w:rPr>
        <w:t>Introduction</w:t>
      </w:r>
    </w:p>
    <w:p w14:paraId="02D02B52" w14:textId="651E374E" w:rsidR="00221511" w:rsidRDefault="00A3140E" w:rsidP="0078535A">
      <w:r>
        <w:t xml:space="preserve">This Supporting Statement </w:t>
      </w:r>
      <w:r w:rsidR="005749D3">
        <w:t>forms</w:t>
      </w:r>
      <w:r>
        <w:t xml:space="preserve"> </w:t>
      </w:r>
      <w:r w:rsidR="00E90F4C">
        <w:t>part of</w:t>
      </w:r>
      <w:r>
        <w:t xml:space="preserve"> the </w:t>
      </w:r>
      <w:r w:rsidR="00E90F4C">
        <w:t xml:space="preserve">Local Place Plan submission to </w:t>
      </w:r>
      <w:r w:rsidR="00BA7587">
        <w:t>Scottish Borders</w:t>
      </w:r>
      <w:r w:rsidR="00E90F4C">
        <w:t xml:space="preserve"> Council</w:t>
      </w:r>
      <w:r w:rsidR="00980A95">
        <w:t xml:space="preserve"> and is accompanying the</w:t>
      </w:r>
      <w:r w:rsidR="00FE0AF6">
        <w:t xml:space="preserve"> Jedburgh</w:t>
      </w:r>
      <w:r w:rsidR="00980A95">
        <w:t xml:space="preserve"> </w:t>
      </w:r>
      <w:r w:rsidR="00C5547C">
        <w:t xml:space="preserve">Local Place Plan </w:t>
      </w:r>
      <w:r w:rsidR="000E1A38">
        <w:t>dated</w:t>
      </w:r>
      <w:r w:rsidR="00905309">
        <w:t xml:space="preserve"> </w:t>
      </w:r>
      <w:r w:rsidR="00FE0AF6">
        <w:t>08</w:t>
      </w:r>
      <w:r w:rsidR="00905309">
        <w:t>/</w:t>
      </w:r>
      <w:r w:rsidR="00FE0AF6">
        <w:t>04</w:t>
      </w:r>
      <w:r w:rsidR="00905309">
        <w:t>/</w:t>
      </w:r>
      <w:r w:rsidR="00FE0AF6">
        <w:t>2025</w:t>
      </w:r>
    </w:p>
    <w:p w14:paraId="7F535F2C" w14:textId="33B2A225" w:rsidR="00FE0AF6" w:rsidRDefault="00FE0AF6" w:rsidP="00FE0AF6">
      <w:pPr>
        <w:spacing w:before="0" w:after="0" w:line="240" w:lineRule="auto"/>
      </w:pPr>
      <w:r>
        <w:t xml:space="preserve">For Jedburgh, community comes first and </w:t>
      </w:r>
      <w:r w:rsidR="00EB57AE">
        <w:t>foremost,</w:t>
      </w:r>
      <w:r>
        <w:t xml:space="preserve"> and this Place Plan lays a course for shaping</w:t>
      </w:r>
    </w:p>
    <w:p w14:paraId="3F1320EE" w14:textId="2A669CFB" w:rsidR="00FE0AF6" w:rsidRDefault="00FE0AF6" w:rsidP="00FE0AF6">
      <w:pPr>
        <w:spacing w:before="0" w:after="0" w:line="240" w:lineRule="auto"/>
      </w:pPr>
      <w:r>
        <w:t>our future. It has been researched and produced by local volunteers working in partnership with local people via the Town Team and supported by Scottish Borders Council and South of Scotland Enterprise.</w:t>
      </w:r>
    </w:p>
    <w:p w14:paraId="6735D722" w14:textId="34812703" w:rsidR="00FE0AF6" w:rsidRDefault="00FE0AF6" w:rsidP="00FE0AF6">
      <w:r>
        <w:t xml:space="preserve">The </w:t>
      </w:r>
      <w:r w:rsidR="00EB57AE">
        <w:t>Place Plan</w:t>
      </w:r>
      <w:r>
        <w:t xml:space="preserve"> look</w:t>
      </w:r>
      <w:r w:rsidR="00EB57AE">
        <w:t>s</w:t>
      </w:r>
      <w:r>
        <w:t xml:space="preserve"> ahead at ways to attract and encourage</w:t>
      </w:r>
      <w:r w:rsidR="00EB57AE">
        <w:t xml:space="preserve"> </w:t>
      </w:r>
      <w:r>
        <w:t>inward investment and open the door to new opportunities and deliver change.</w:t>
      </w:r>
      <w:r w:rsidR="00EB57AE">
        <w:t xml:space="preserve"> </w:t>
      </w:r>
      <w:r>
        <w:t xml:space="preserve">It works </w:t>
      </w:r>
      <w:proofErr w:type="gramStart"/>
      <w:r>
        <w:t>hand-in-hand</w:t>
      </w:r>
      <w:proofErr w:type="gramEnd"/>
      <w:r>
        <w:t xml:space="preserve"> with key local, regional and national policy objectives found in National</w:t>
      </w:r>
      <w:r w:rsidR="00EB57AE">
        <w:t xml:space="preserve"> </w:t>
      </w:r>
      <w:r>
        <w:t>Planning Framework 4 and the Scottish Borders Council Local Development Plan, whilst</w:t>
      </w:r>
      <w:r w:rsidR="00EB57AE">
        <w:t xml:space="preserve"> </w:t>
      </w:r>
      <w:r>
        <w:t>embracing ideas and aspirations submitted by the community at a programme of consultation</w:t>
      </w:r>
      <w:r w:rsidR="00EB57AE">
        <w:t xml:space="preserve"> </w:t>
      </w:r>
      <w:r>
        <w:t>events and community conversations.</w:t>
      </w:r>
    </w:p>
    <w:p w14:paraId="4F4342EB" w14:textId="120FF333" w:rsidR="00FE0AF6" w:rsidRDefault="00FE0AF6" w:rsidP="00FE0AF6">
      <w:r>
        <w:t>Improving all aspects of quality of life is at the heart of Jedburgh’s Place Plan and the community</w:t>
      </w:r>
      <w:r w:rsidR="00EB57AE">
        <w:t xml:space="preserve"> </w:t>
      </w:r>
      <w:r>
        <w:t>stands ready to write a new chapter of success for the town.</w:t>
      </w:r>
    </w:p>
    <w:p w14:paraId="538836F9" w14:textId="5E571512" w:rsidR="00EB57AE" w:rsidRDefault="00FE0AF6" w:rsidP="00FE0AF6">
      <w:r>
        <w:t>Our plan aligns with the Borderlands Inclusive Growth Deal, ensuring that our efforts are</w:t>
      </w:r>
      <w:r w:rsidR="00EB57AE">
        <w:t xml:space="preserve"> </w:t>
      </w:r>
      <w:r>
        <w:t>supported by a broader regional strategy aimed at fostering inc</w:t>
      </w:r>
      <w:r w:rsidR="00EB57AE">
        <w:t>l</w:t>
      </w:r>
      <w:r>
        <w:t>usive economic growth and</w:t>
      </w:r>
      <w:r w:rsidR="00EB57AE">
        <w:t xml:space="preserve"> </w:t>
      </w:r>
      <w:r>
        <w:t>sustainability.</w:t>
      </w:r>
    </w:p>
    <w:p w14:paraId="46E54E59" w14:textId="163B46BF" w:rsidR="00EB57AE" w:rsidRDefault="00EB57AE" w:rsidP="00FE0AF6">
      <w:proofErr w:type="spellStart"/>
      <w:r>
        <w:t>AtkinsRealis</w:t>
      </w:r>
      <w:proofErr w:type="spellEnd"/>
      <w:r>
        <w:t xml:space="preserve"> was commissioned to support the Town Team with the “polishing up” of the Place Plan so that the forthcoming Town Investment Plan can be fully informed by the community led process.</w:t>
      </w:r>
    </w:p>
    <w:p w14:paraId="00D8FE4A" w14:textId="548FE29E" w:rsidR="00EB57AE" w:rsidRDefault="00EB57AE" w:rsidP="00EB57AE">
      <w:r>
        <w:lastRenderedPageBreak/>
        <w:t xml:space="preserve">This Community led Place Plan seeks to stimulate local life and enhance Jedburgh’s standing through the delivery of an enterprising and creative programme in the key areas </w:t>
      </w:r>
      <w:proofErr w:type="gramStart"/>
      <w:r>
        <w:t>of:-</w:t>
      </w:r>
      <w:proofErr w:type="gramEnd"/>
    </w:p>
    <w:p w14:paraId="1FA01C94" w14:textId="77777777" w:rsidR="00EB57AE" w:rsidRDefault="00EB57AE" w:rsidP="00EB57AE">
      <w:r>
        <w:t>• The local economy and inward investment</w:t>
      </w:r>
    </w:p>
    <w:p w14:paraId="5C750D02" w14:textId="77777777" w:rsidR="00EB57AE" w:rsidRDefault="00EB57AE" w:rsidP="00EB57AE">
      <w:r>
        <w:t>• Protecting heritage and promoting the town’s tourism offer</w:t>
      </w:r>
    </w:p>
    <w:p w14:paraId="1180FC14" w14:textId="77777777" w:rsidR="00EB57AE" w:rsidRDefault="00EB57AE" w:rsidP="00EB57AE">
      <w:r>
        <w:t>• Enhancing the local environment and town centre</w:t>
      </w:r>
    </w:p>
    <w:p w14:paraId="10DEBE8F" w14:textId="1C534E1B" w:rsidR="00EB57AE" w:rsidRDefault="00EB57AE" w:rsidP="00EB57AE">
      <w:r>
        <w:t>• Supporting first class education, leisure and lifestyle activities</w:t>
      </w:r>
    </w:p>
    <w:p w14:paraId="514B437F" w14:textId="77777777" w:rsidR="0078535A" w:rsidRDefault="0078535A" w:rsidP="0078535A"/>
    <w:p w14:paraId="77985060" w14:textId="23AB011A" w:rsidR="00584EA5" w:rsidRPr="00B23D0F" w:rsidRDefault="00FD1748" w:rsidP="003F6F88">
      <w:pPr>
        <w:rPr>
          <w:b/>
          <w:bCs/>
          <w:sz w:val="28"/>
          <w:szCs w:val="28"/>
        </w:rPr>
      </w:pPr>
      <w:r w:rsidRPr="00B23D0F">
        <w:rPr>
          <w:b/>
          <w:bCs/>
          <w:sz w:val="28"/>
          <w:szCs w:val="28"/>
        </w:rPr>
        <w:t xml:space="preserve">Contact </w:t>
      </w:r>
      <w:r w:rsidR="001A0763">
        <w:rPr>
          <w:b/>
          <w:bCs/>
          <w:sz w:val="28"/>
          <w:szCs w:val="28"/>
        </w:rPr>
        <w:t>d</w:t>
      </w:r>
      <w:r w:rsidRPr="00B23D0F">
        <w:rPr>
          <w:b/>
          <w:bCs/>
          <w:sz w:val="28"/>
          <w:szCs w:val="28"/>
        </w:rPr>
        <w:t>etails</w:t>
      </w:r>
    </w:p>
    <w:p w14:paraId="0296DF38" w14:textId="590D9471" w:rsidR="00EB57AE" w:rsidRDefault="00EB57AE" w:rsidP="0078535A">
      <w:r>
        <w:t>Jedburgh Community Council are submitting the plan on behalf of the Jedburgh Town Team</w:t>
      </w:r>
      <w:r w:rsidR="00277669">
        <w:t>.</w:t>
      </w:r>
    </w:p>
    <w:p w14:paraId="62006809" w14:textId="67FEAF34" w:rsidR="006D50BA" w:rsidRDefault="00277669" w:rsidP="0078535A">
      <w:r>
        <w:t xml:space="preserve">Jedburgh Community Council </w:t>
      </w:r>
      <w:r w:rsidR="006D50BA">
        <w:t>Email address:</w:t>
      </w:r>
      <w:r w:rsidR="001D1C6E">
        <w:t xml:space="preserve"> </w:t>
      </w:r>
      <w:hyperlink r:id="rId13" w:history="1">
        <w:r w:rsidRPr="00C572E0">
          <w:rPr>
            <w:rStyle w:val="Hyperlink"/>
          </w:rPr>
          <w:t>jedburghcommunitycouncil@outlook.com</w:t>
        </w:r>
      </w:hyperlink>
    </w:p>
    <w:p w14:paraId="525A1158" w14:textId="0862FDD6" w:rsidR="00277669" w:rsidRDefault="00277669" w:rsidP="0078535A">
      <w:r>
        <w:t>Jedburgh Town Team Email address: jedburghtownteam@outlook.com</w:t>
      </w:r>
    </w:p>
    <w:p w14:paraId="64307429" w14:textId="77777777" w:rsidR="005D7138" w:rsidRDefault="005D7138" w:rsidP="0078535A"/>
    <w:p w14:paraId="3B90DD5B" w14:textId="001C4926" w:rsidR="00826696" w:rsidRPr="00B23D0F" w:rsidRDefault="00826696" w:rsidP="0078535A">
      <w:pPr>
        <w:rPr>
          <w:b/>
          <w:bCs/>
          <w:sz w:val="28"/>
          <w:szCs w:val="28"/>
        </w:rPr>
      </w:pPr>
      <w:r w:rsidRPr="00B23D0F">
        <w:rPr>
          <w:b/>
          <w:bCs/>
          <w:sz w:val="28"/>
          <w:szCs w:val="28"/>
        </w:rPr>
        <w:t>Regard given to the Local Development Plan</w:t>
      </w:r>
    </w:p>
    <w:p w14:paraId="0656E095" w14:textId="64DAE996" w:rsidR="00C5547C" w:rsidRDefault="00CA4EA1" w:rsidP="00CA4EA1">
      <w:r>
        <w:t xml:space="preserve">Our Local Place Plan (LPP) for Jedburgh aligns with National, Regional, and Local policies to </w:t>
      </w:r>
      <w:r w:rsidR="004D0FE4">
        <w:t>c</w:t>
      </w:r>
      <w:r>
        <w:t>reate a vibrant, resilient, and</w:t>
      </w:r>
      <w:r w:rsidR="004D0FE4">
        <w:t xml:space="preserve"> </w:t>
      </w:r>
      <w:r>
        <w:t>sustainable community.</w:t>
      </w:r>
      <w:r w:rsidR="004D0FE4">
        <w:t xml:space="preserve"> </w:t>
      </w:r>
      <w:r>
        <w:t>By integrating principles from the National</w:t>
      </w:r>
      <w:r w:rsidR="004D0FE4">
        <w:t xml:space="preserve"> </w:t>
      </w:r>
      <w:r>
        <w:t>Planning Framework 4 (NPF4), the</w:t>
      </w:r>
      <w:r w:rsidR="004D0FE4">
        <w:t xml:space="preserve"> </w:t>
      </w:r>
      <w:r>
        <w:t>Scottish Borders Local Development Plan</w:t>
      </w:r>
      <w:r w:rsidR="004D0FE4">
        <w:t xml:space="preserve"> </w:t>
      </w:r>
      <w:r>
        <w:t>(LDP) 2, and the Borderlands Inclusive</w:t>
      </w:r>
      <w:r w:rsidR="004D0FE4">
        <w:t xml:space="preserve"> </w:t>
      </w:r>
      <w:r>
        <w:t>Growth Deal, our plan aims to enhance</w:t>
      </w:r>
      <w:r w:rsidR="004D0FE4">
        <w:t xml:space="preserve"> </w:t>
      </w:r>
      <w:r>
        <w:t>the quality of life for residents and make</w:t>
      </w:r>
      <w:r w:rsidR="004D0FE4">
        <w:t xml:space="preserve"> </w:t>
      </w:r>
      <w:r>
        <w:t>Jedburgh an attractive destination for</w:t>
      </w:r>
      <w:r w:rsidR="004D0FE4">
        <w:t xml:space="preserve"> </w:t>
      </w:r>
      <w:r>
        <w:t>visitors. Below is a detailed alignment of</w:t>
      </w:r>
      <w:r w:rsidR="004D0FE4">
        <w:t xml:space="preserve"> </w:t>
      </w:r>
      <w:r>
        <w:t>our plan with these policies.</w:t>
      </w:r>
    </w:p>
    <w:p w14:paraId="08BB2B80" w14:textId="0B72E26E" w:rsidR="00C5526E" w:rsidRDefault="00C5526E" w:rsidP="00C5526E">
      <w:r>
        <w:t>Scottish Borders LDP 2</w:t>
      </w:r>
    </w:p>
    <w:p w14:paraId="2B819DE1" w14:textId="77777777" w:rsidR="00A42C06" w:rsidRDefault="00C5526E" w:rsidP="00C5526E">
      <w:r>
        <w:t>The Scottish Borders Local Development Plan (LDP) 2</w:t>
      </w:r>
      <w:r w:rsidR="00A42C06">
        <w:t>024</w:t>
      </w:r>
      <w:r>
        <w:t xml:space="preserve"> identifies much of our town as a conservation area</w:t>
      </w:r>
      <w:r w:rsidR="00A42C06">
        <w:t xml:space="preserve"> </w:t>
      </w:r>
      <w:r>
        <w:t xml:space="preserve">and highlights key greenspaces such as </w:t>
      </w:r>
      <w:proofErr w:type="spellStart"/>
      <w:r>
        <w:t>Jedforest</w:t>
      </w:r>
      <w:proofErr w:type="spellEnd"/>
      <w:r w:rsidR="00A42C06">
        <w:t xml:space="preserve"> </w:t>
      </w:r>
      <w:r>
        <w:t xml:space="preserve">Bandstand, </w:t>
      </w:r>
      <w:proofErr w:type="spellStart"/>
      <w:r>
        <w:t>Allerley</w:t>
      </w:r>
      <w:proofErr w:type="spellEnd"/>
      <w:r>
        <w:t xml:space="preserve"> Well Park, and Howden Park.</w:t>
      </w:r>
      <w:r w:rsidR="00A42C06">
        <w:t xml:space="preserve"> </w:t>
      </w:r>
      <w:r>
        <w:t>It also zones land in the east of our town for housing</w:t>
      </w:r>
      <w:r w:rsidR="00A42C06">
        <w:t xml:space="preserve"> </w:t>
      </w:r>
      <w:r>
        <w:t>and business development, including sites like the</w:t>
      </w:r>
      <w:r w:rsidR="00A42C06">
        <w:t xml:space="preserve"> </w:t>
      </w:r>
      <w:r>
        <w:t>Port House and Jedburgh Grammar School for</w:t>
      </w:r>
      <w:r w:rsidR="00A42C06">
        <w:t xml:space="preserve"> </w:t>
      </w:r>
      <w:r>
        <w:t xml:space="preserve">redevelopment. </w:t>
      </w:r>
    </w:p>
    <w:p w14:paraId="0EB04122" w14:textId="621F578C" w:rsidR="00C5526E" w:rsidRDefault="00C5526E" w:rsidP="00C5526E">
      <w:r>
        <w:t>Our Place Plan aligns with the LDP’s</w:t>
      </w:r>
      <w:r w:rsidR="00A42C06">
        <w:t xml:space="preserve"> </w:t>
      </w:r>
      <w:r>
        <w:t>land zoning proposals by:</w:t>
      </w:r>
    </w:p>
    <w:p w14:paraId="23803443" w14:textId="112CFB9C" w:rsidR="00C5526E" w:rsidRDefault="00C5526E" w:rsidP="00C5526E">
      <w:r>
        <w:t>• Conserving Key Buildings: Proposing the creation</w:t>
      </w:r>
      <w:r w:rsidR="00A73DEA">
        <w:t xml:space="preserve"> </w:t>
      </w:r>
      <w:r>
        <w:t>of an Events Quarter and a Creative Quarter with</w:t>
      </w:r>
      <w:r w:rsidR="00A73DEA">
        <w:t xml:space="preserve"> </w:t>
      </w:r>
      <w:r>
        <w:t>the retention of the Port House and modernisation</w:t>
      </w:r>
      <w:r w:rsidR="00A73DEA">
        <w:t xml:space="preserve"> </w:t>
      </w:r>
      <w:r>
        <w:t xml:space="preserve">of the facilities in the Town </w:t>
      </w:r>
      <w:proofErr w:type="gramStart"/>
      <w:r>
        <w:t>Hall ,</w:t>
      </w:r>
      <w:proofErr w:type="gramEnd"/>
      <w:r>
        <w:t xml:space="preserve"> aligning with the</w:t>
      </w:r>
      <w:r w:rsidR="00A73DEA">
        <w:t xml:space="preserve"> </w:t>
      </w:r>
      <w:r>
        <w:t>LDP’s focus on conservation.</w:t>
      </w:r>
    </w:p>
    <w:p w14:paraId="5A8A7991" w14:textId="10E6B84D" w:rsidR="00C5526E" w:rsidRDefault="00C5526E" w:rsidP="00C5526E">
      <w:r>
        <w:t>• Housing Development: Highlighting the need for</w:t>
      </w:r>
      <w:r w:rsidR="00A73DEA">
        <w:t xml:space="preserve"> </w:t>
      </w:r>
      <w:r>
        <w:t>more affordable housing, identifying sites like the</w:t>
      </w:r>
      <w:r w:rsidR="00A73DEA">
        <w:t xml:space="preserve"> </w:t>
      </w:r>
      <w:r>
        <w:t>Grammar School site for redevelopment.</w:t>
      </w:r>
    </w:p>
    <w:p w14:paraId="3742486A" w14:textId="27FEA002" w:rsidR="00C5526E" w:rsidRDefault="00C5526E" w:rsidP="00C5526E">
      <w:r>
        <w:t>• Green Networks: Advocating for a cycle/multi-use</w:t>
      </w:r>
      <w:r w:rsidR="00A73DEA">
        <w:t xml:space="preserve"> </w:t>
      </w:r>
      <w:r>
        <w:t xml:space="preserve">route between Jedburgh and Ancrum </w:t>
      </w:r>
      <w:r w:rsidR="00E323C9">
        <w:t>to other</w:t>
      </w:r>
      <w:r>
        <w:t xml:space="preserve"> path</w:t>
      </w:r>
      <w:r w:rsidR="009B7AB1">
        <w:t xml:space="preserve"> </w:t>
      </w:r>
      <w:r>
        <w:t>networks within the Borders, increasing active</w:t>
      </w:r>
      <w:r w:rsidR="009B7AB1">
        <w:t xml:space="preserve"> </w:t>
      </w:r>
      <w:r>
        <w:t>travel networks and tourism and overnight stays.</w:t>
      </w:r>
    </w:p>
    <w:p w14:paraId="6DD9B0F2" w14:textId="2E57EAF2" w:rsidR="00CA454A" w:rsidRDefault="00CA454A" w:rsidP="00C5526E">
      <w:r w:rsidRPr="00CA454A">
        <w:rPr>
          <w:noProof/>
        </w:rPr>
        <w:lastRenderedPageBreak/>
        <w:drawing>
          <wp:anchor distT="0" distB="0" distL="114300" distR="114300" simplePos="0" relativeHeight="251660288" behindDoc="1" locked="0" layoutInCell="1" allowOverlap="1" wp14:anchorId="7DDD1961" wp14:editId="44808054">
            <wp:simplePos x="0" y="0"/>
            <wp:positionH relativeFrom="margin">
              <wp:align>center</wp:align>
            </wp:positionH>
            <wp:positionV relativeFrom="paragraph">
              <wp:posOffset>0</wp:posOffset>
            </wp:positionV>
            <wp:extent cx="4344006" cy="5172797"/>
            <wp:effectExtent l="0" t="0" r="0" b="8890"/>
            <wp:wrapTight wrapText="bothSides">
              <wp:wrapPolygon edited="0">
                <wp:start x="0" y="0"/>
                <wp:lineTo x="0" y="21558"/>
                <wp:lineTo x="21505" y="21558"/>
                <wp:lineTo x="21505" y="0"/>
                <wp:lineTo x="0" y="0"/>
              </wp:wrapPolygon>
            </wp:wrapTight>
            <wp:docPr id="1104569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69210" name=""/>
                    <pic:cNvPicPr/>
                  </pic:nvPicPr>
                  <pic:blipFill>
                    <a:blip r:embed="rId14">
                      <a:extLst>
                        <a:ext uri="{28A0092B-C50C-407E-A947-70E740481C1C}">
                          <a14:useLocalDpi xmlns:a14="http://schemas.microsoft.com/office/drawing/2010/main" val="0"/>
                        </a:ext>
                      </a:extLst>
                    </a:blip>
                    <a:stretch>
                      <a:fillRect/>
                    </a:stretch>
                  </pic:blipFill>
                  <pic:spPr>
                    <a:xfrm>
                      <a:off x="0" y="0"/>
                      <a:ext cx="4344006" cy="5172797"/>
                    </a:xfrm>
                    <a:prstGeom prst="rect">
                      <a:avLst/>
                    </a:prstGeom>
                  </pic:spPr>
                </pic:pic>
              </a:graphicData>
            </a:graphic>
          </wp:anchor>
        </w:drawing>
      </w:r>
    </w:p>
    <w:p w14:paraId="63ACCA16" w14:textId="77777777" w:rsidR="00CA454A" w:rsidRDefault="00CA454A" w:rsidP="0078535A">
      <w:pPr>
        <w:rPr>
          <w:b/>
          <w:bCs/>
          <w:sz w:val="28"/>
          <w:szCs w:val="28"/>
        </w:rPr>
      </w:pPr>
    </w:p>
    <w:p w14:paraId="3F88C6F2" w14:textId="10C7FFCB" w:rsidR="00826696" w:rsidRPr="00B23D0F" w:rsidRDefault="00826696" w:rsidP="0078535A">
      <w:pPr>
        <w:rPr>
          <w:b/>
          <w:bCs/>
          <w:sz w:val="28"/>
          <w:szCs w:val="28"/>
        </w:rPr>
      </w:pPr>
      <w:r w:rsidRPr="00B23D0F">
        <w:rPr>
          <w:b/>
          <w:bCs/>
          <w:sz w:val="28"/>
          <w:szCs w:val="28"/>
        </w:rPr>
        <w:t>Regard given to the National Planning Framework</w:t>
      </w:r>
    </w:p>
    <w:p w14:paraId="58C3C0CA" w14:textId="7621E3B7" w:rsidR="00CA454A" w:rsidRDefault="00CA454A" w:rsidP="00CA454A">
      <w:r>
        <w:t>Our Local Place Plan (LPP) aligns with the National Planning Framework 4 (NPF4) in several key areas by:</w:t>
      </w:r>
    </w:p>
    <w:p w14:paraId="31B48F88" w14:textId="6EAD4594" w:rsidR="00CA454A" w:rsidRDefault="00CA454A" w:rsidP="00CA454A">
      <w:r>
        <w:t>• Liveable Places: Enhancing local availability of goods</w:t>
      </w:r>
      <w:r w:rsidR="00CE029B">
        <w:t xml:space="preserve"> </w:t>
      </w:r>
      <w:r>
        <w:t>and services by encouraging the creation of</w:t>
      </w:r>
      <w:r w:rsidR="00CE029B">
        <w:t xml:space="preserve"> </w:t>
      </w:r>
      <w:r>
        <w:t>amenities within town centre gap sites, increasing</w:t>
      </w:r>
      <w:r w:rsidR="00CE029B">
        <w:t xml:space="preserve"> </w:t>
      </w:r>
      <w:r>
        <w:t xml:space="preserve">amenities within a 20-minute walk </w:t>
      </w:r>
      <w:r w:rsidR="00CE029B">
        <w:t>d</w:t>
      </w:r>
      <w:r>
        <w:t>istance.</w:t>
      </w:r>
    </w:p>
    <w:p w14:paraId="5003C605" w14:textId="43547947" w:rsidR="00CA454A" w:rsidRDefault="00CA454A" w:rsidP="00CA454A">
      <w:r>
        <w:t>• Productive Places: Focusing on reusing buildings in</w:t>
      </w:r>
      <w:r w:rsidR="00CE029B">
        <w:t xml:space="preserve"> </w:t>
      </w:r>
      <w:r>
        <w:t>Jedburgh to create more local businesses and</w:t>
      </w:r>
      <w:r w:rsidR="00CE029B">
        <w:t xml:space="preserve"> </w:t>
      </w:r>
      <w:r>
        <w:t>promote community wealth building, providing</w:t>
      </w:r>
      <w:r w:rsidR="00CE029B">
        <w:t xml:space="preserve"> </w:t>
      </w:r>
      <w:r>
        <w:t>more jobs for local people and making Jedburgh a</w:t>
      </w:r>
      <w:r w:rsidR="00CE029B">
        <w:t xml:space="preserve"> </w:t>
      </w:r>
      <w:r>
        <w:t>desirable place to live and work.</w:t>
      </w:r>
    </w:p>
    <w:p w14:paraId="4D6941BE" w14:textId="69E76943" w:rsidR="00CA454A" w:rsidRDefault="00CA454A" w:rsidP="00CA454A">
      <w:r>
        <w:t>• Advocates for increased visitor accommodation to</w:t>
      </w:r>
      <w:r w:rsidR="00CE029B">
        <w:t xml:space="preserve"> </w:t>
      </w:r>
      <w:r>
        <w:t>boost the local economy and jobs through tourism.</w:t>
      </w:r>
    </w:p>
    <w:p w14:paraId="15CFF08A" w14:textId="6ABB645F" w:rsidR="00CA454A" w:rsidRDefault="00CA454A" w:rsidP="00CA454A">
      <w:r>
        <w:t>• Rural Revitalisation: Sustaining and growing the</w:t>
      </w:r>
      <w:r w:rsidR="00CE029B">
        <w:t xml:space="preserve"> </w:t>
      </w:r>
      <w:r>
        <w:t>rural community by providing more goods and</w:t>
      </w:r>
    </w:p>
    <w:p w14:paraId="654B9BDF" w14:textId="77777777" w:rsidR="00CA454A" w:rsidRDefault="00CA454A" w:rsidP="00CA454A">
      <w:r>
        <w:t>services locally.</w:t>
      </w:r>
    </w:p>
    <w:p w14:paraId="77EE3A0E" w14:textId="1F004969" w:rsidR="0078535A" w:rsidRDefault="00CA454A" w:rsidP="00CA454A">
      <w:r>
        <w:lastRenderedPageBreak/>
        <w:t>• Sustainable Places: Supporting climate mitigation</w:t>
      </w:r>
      <w:r w:rsidR="00D9550C">
        <w:t xml:space="preserve"> </w:t>
      </w:r>
      <w:r>
        <w:t>and adaptation by refurbishing and reusing existing</w:t>
      </w:r>
      <w:r w:rsidR="00D9550C">
        <w:t xml:space="preserve"> </w:t>
      </w:r>
      <w:proofErr w:type="gramStart"/>
      <w:r>
        <w:t>buildings, and</w:t>
      </w:r>
      <w:proofErr w:type="gramEnd"/>
      <w:r>
        <w:t xml:space="preserve"> highlights our aspirations around</w:t>
      </w:r>
      <w:r w:rsidR="00D9550C">
        <w:t xml:space="preserve"> </w:t>
      </w:r>
      <w:r>
        <w:t xml:space="preserve">sustainability and decarbonisation for </w:t>
      </w:r>
      <w:proofErr w:type="gramStart"/>
      <w:r>
        <w:t>all of</w:t>
      </w:r>
      <w:proofErr w:type="gramEnd"/>
      <w:r>
        <w:t xml:space="preserve"> our</w:t>
      </w:r>
      <w:r w:rsidR="00E323C9">
        <w:t xml:space="preserve"> </w:t>
      </w:r>
      <w:r>
        <w:t>projects.</w:t>
      </w:r>
    </w:p>
    <w:p w14:paraId="69CD9C56" w14:textId="77777777" w:rsidR="00C5547C" w:rsidRDefault="00C5547C" w:rsidP="0078535A"/>
    <w:p w14:paraId="7D45186A" w14:textId="12C117C1" w:rsidR="00826696" w:rsidRPr="00B23D0F" w:rsidRDefault="00826696" w:rsidP="0078535A">
      <w:pPr>
        <w:rPr>
          <w:b/>
          <w:bCs/>
          <w:sz w:val="28"/>
          <w:szCs w:val="28"/>
        </w:rPr>
      </w:pPr>
      <w:r w:rsidRPr="00B23D0F">
        <w:rPr>
          <w:b/>
          <w:bCs/>
          <w:sz w:val="28"/>
          <w:szCs w:val="28"/>
        </w:rPr>
        <w:t>Regard given to the Locality Plan</w:t>
      </w:r>
    </w:p>
    <w:p w14:paraId="332AF45A" w14:textId="6E917A82" w:rsidR="0039252C" w:rsidRDefault="00CA6A70" w:rsidP="002442FA">
      <w:r w:rsidRPr="00CA6A70">
        <w:t xml:space="preserve">Whilst preparing the </w:t>
      </w:r>
      <w:r>
        <w:t>Jedburgh</w:t>
      </w:r>
      <w:r w:rsidRPr="00CA6A70">
        <w:t xml:space="preserve"> Place Plan, the </w:t>
      </w:r>
      <w:r w:rsidR="000C3CB0">
        <w:t>Cheviot</w:t>
      </w:r>
      <w:r w:rsidRPr="00CA6A70">
        <w:t xml:space="preserve"> Locality Plan 2020 was </w:t>
      </w:r>
      <w:proofErr w:type="gramStart"/>
      <w:r w:rsidRPr="00CA6A70">
        <w:t>taken into account</w:t>
      </w:r>
      <w:proofErr w:type="gramEnd"/>
      <w:r w:rsidR="00C45B8C">
        <w:t>. The Locality Plan outlines priorities for the Cheviot area with a focus on reducing inequalities to improve the area for those who live, work and visit the area</w:t>
      </w:r>
      <w:r w:rsidR="005E4912">
        <w:t>.</w:t>
      </w:r>
    </w:p>
    <w:p w14:paraId="01DC104D" w14:textId="182D52D0" w:rsidR="005E4912" w:rsidRDefault="005E4912" w:rsidP="002442FA">
      <w:r>
        <w:t>The Plan is structured around the key themes of:</w:t>
      </w:r>
    </w:p>
    <w:p w14:paraId="2B90D32A" w14:textId="77777777" w:rsidR="00C0616B" w:rsidRDefault="00C0616B" w:rsidP="000D07A4">
      <w:pPr>
        <w:pStyle w:val="ListParagraph"/>
        <w:numPr>
          <w:ilvl w:val="0"/>
          <w:numId w:val="30"/>
        </w:numPr>
      </w:pPr>
      <w:r w:rsidRPr="00C0616B">
        <w:t xml:space="preserve">Our Economy, Skills &amp; Learning. Key priorities included improving rural digital connectivity and improving the reliability and accessibility of transport services.  </w:t>
      </w:r>
    </w:p>
    <w:p w14:paraId="2C54B4C8" w14:textId="77777777" w:rsidR="00C0616B" w:rsidRDefault="00C0616B" w:rsidP="000D07A4">
      <w:pPr>
        <w:pStyle w:val="ListParagraph"/>
        <w:numPr>
          <w:ilvl w:val="0"/>
          <w:numId w:val="30"/>
        </w:numPr>
      </w:pPr>
      <w:r w:rsidRPr="00C0616B">
        <w:t>Our Health, Care &amp; Wellbeing. Key priorities included increasing the range and accessibility of community activities to encourage a reduction in drug and alcohol use.</w:t>
      </w:r>
    </w:p>
    <w:p w14:paraId="2573BC39" w14:textId="77777777" w:rsidR="00C0616B" w:rsidRDefault="00C0616B" w:rsidP="000D07A4">
      <w:pPr>
        <w:pStyle w:val="ListParagraph"/>
        <w:numPr>
          <w:ilvl w:val="0"/>
          <w:numId w:val="30"/>
        </w:numPr>
      </w:pPr>
      <w:r w:rsidRPr="00C0616B">
        <w:t>Our Quality of Life. Key priorities included creating safe areas for young people within local communities and provide leisure facilities that are accessible and affordable.</w:t>
      </w:r>
    </w:p>
    <w:p w14:paraId="4FA010BA" w14:textId="77777777" w:rsidR="005C596F" w:rsidRDefault="00C0616B" w:rsidP="000D07A4">
      <w:pPr>
        <w:pStyle w:val="ListParagraph"/>
        <w:numPr>
          <w:ilvl w:val="0"/>
          <w:numId w:val="30"/>
        </w:numPr>
      </w:pPr>
      <w:r w:rsidRPr="00C0616B">
        <w:t xml:space="preserve">Our Environment &amp; Place. Key priorities included creating appropriately placed, affordable and socially inclusive housing in the countryside, and developing attractions within the countryside to encourage visitors to the area.  </w:t>
      </w:r>
    </w:p>
    <w:p w14:paraId="575D2AA8" w14:textId="3BADFF55" w:rsidR="00E15E31" w:rsidRDefault="00C0616B" w:rsidP="00450D81">
      <w:pPr>
        <w:pStyle w:val="ListParagraph"/>
        <w:numPr>
          <w:ilvl w:val="0"/>
          <w:numId w:val="30"/>
        </w:numPr>
      </w:pPr>
      <w:r w:rsidRPr="00C0616B">
        <w:t xml:space="preserve">The development of the </w:t>
      </w:r>
      <w:r w:rsidR="005C596F">
        <w:t>Jedburgh</w:t>
      </w:r>
      <w:r w:rsidRPr="00C0616B">
        <w:t xml:space="preserve"> Local Place Plan, and projects therein, considered and had close regard to the </w:t>
      </w:r>
      <w:r w:rsidR="005C596F">
        <w:t>Cheviot</w:t>
      </w:r>
      <w:r w:rsidRPr="00C0616B">
        <w:t xml:space="preserve"> Locality Plan. </w:t>
      </w:r>
    </w:p>
    <w:p w14:paraId="0D03E367" w14:textId="77777777" w:rsidR="00C5547C" w:rsidRDefault="00C5547C" w:rsidP="0078535A"/>
    <w:p w14:paraId="5EC686ED" w14:textId="412D5EB4" w:rsidR="00826696" w:rsidRPr="00B23D0F" w:rsidRDefault="00BA3F6E" w:rsidP="0078535A">
      <w:pPr>
        <w:rPr>
          <w:b/>
          <w:bCs/>
          <w:sz w:val="28"/>
          <w:szCs w:val="28"/>
        </w:rPr>
      </w:pPr>
      <w:r>
        <w:rPr>
          <w:b/>
          <w:bCs/>
          <w:sz w:val="28"/>
          <w:szCs w:val="28"/>
        </w:rPr>
        <w:t>Reasons for a</w:t>
      </w:r>
      <w:r w:rsidR="00826696" w:rsidRPr="00B23D0F">
        <w:rPr>
          <w:b/>
          <w:bCs/>
          <w:sz w:val="28"/>
          <w:szCs w:val="28"/>
        </w:rPr>
        <w:t>mendments</w:t>
      </w:r>
      <w:r>
        <w:rPr>
          <w:b/>
          <w:bCs/>
          <w:sz w:val="28"/>
          <w:szCs w:val="28"/>
        </w:rPr>
        <w:t xml:space="preserve"> being</w:t>
      </w:r>
      <w:r w:rsidR="00826696" w:rsidRPr="00B23D0F">
        <w:rPr>
          <w:b/>
          <w:bCs/>
          <w:sz w:val="28"/>
          <w:szCs w:val="28"/>
        </w:rPr>
        <w:t xml:space="preserve"> </w:t>
      </w:r>
      <w:r w:rsidR="001430EA">
        <w:rPr>
          <w:b/>
          <w:bCs/>
          <w:sz w:val="28"/>
          <w:szCs w:val="28"/>
        </w:rPr>
        <w:t xml:space="preserve">sought </w:t>
      </w:r>
      <w:r w:rsidR="00826696" w:rsidRPr="00B23D0F">
        <w:rPr>
          <w:b/>
          <w:bCs/>
          <w:sz w:val="28"/>
          <w:szCs w:val="28"/>
        </w:rPr>
        <w:t>to the Local Development Plan</w:t>
      </w:r>
    </w:p>
    <w:p w14:paraId="15728B6A" w14:textId="043715F8" w:rsidR="006166F9" w:rsidRPr="00C04448" w:rsidRDefault="00465CDD" w:rsidP="0078535A">
      <w:pPr>
        <w:rPr>
          <w:color w:val="000000" w:themeColor="text1"/>
        </w:rPr>
      </w:pPr>
      <w:r w:rsidRPr="00C04448">
        <w:rPr>
          <w:color w:val="000000" w:themeColor="text1"/>
        </w:rPr>
        <w:t xml:space="preserve">The Jedburgh </w:t>
      </w:r>
      <w:r w:rsidR="007F555D" w:rsidRPr="00C04448">
        <w:rPr>
          <w:color w:val="000000" w:themeColor="text1"/>
        </w:rPr>
        <w:t xml:space="preserve">Place Plan does not set out definitive allocations (new or amended), nor definitive policy changes, to the Local Development Plan (LDP). However, the Jedburgh Place Plan should be considered during the forthcoming LDP process once registered as a Local Place Plan. The Jedburgh Place Plan sets out several projects and proposals for the development or use of land and reuse of buildings, supported but the community, which are to be implemented over time. The projects and proposals, in principle, are complementary to the LDP rather than competing, conflicting or opposing, and set out how the community would like to see these developed. </w:t>
      </w:r>
    </w:p>
    <w:p w14:paraId="4A6F915F" w14:textId="39C36A8A" w:rsidR="007F555D" w:rsidRPr="00C04448" w:rsidRDefault="007F555D" w:rsidP="0078535A">
      <w:pPr>
        <w:rPr>
          <w:color w:val="000000" w:themeColor="text1"/>
        </w:rPr>
      </w:pPr>
      <w:r w:rsidRPr="00C04448">
        <w:rPr>
          <w:color w:val="000000" w:themeColor="text1"/>
        </w:rPr>
        <w:t xml:space="preserve">The projects and proposals are presented on pages </w:t>
      </w:r>
      <w:r w:rsidR="001D5E80">
        <w:rPr>
          <w:color w:val="000000" w:themeColor="text1"/>
        </w:rPr>
        <w:t>68</w:t>
      </w:r>
      <w:r w:rsidRPr="00C04448">
        <w:rPr>
          <w:color w:val="000000" w:themeColor="text1"/>
        </w:rPr>
        <w:t xml:space="preserve"> to </w:t>
      </w:r>
      <w:r w:rsidR="001D5E80">
        <w:rPr>
          <w:color w:val="000000" w:themeColor="text1"/>
        </w:rPr>
        <w:t>77</w:t>
      </w:r>
      <w:r w:rsidRPr="00C04448">
        <w:rPr>
          <w:color w:val="000000" w:themeColor="text1"/>
        </w:rPr>
        <w:t xml:space="preserve"> of the Jedburgh Place Plan.</w:t>
      </w:r>
    </w:p>
    <w:p w14:paraId="7677482D" w14:textId="5936518D" w:rsidR="00CB618E" w:rsidRPr="00B23D0F" w:rsidRDefault="00CB618E" w:rsidP="00CB618E">
      <w:pPr>
        <w:rPr>
          <w:b/>
          <w:bCs/>
          <w:sz w:val="28"/>
          <w:szCs w:val="28"/>
        </w:rPr>
      </w:pPr>
      <w:r w:rsidRPr="00B23D0F">
        <w:rPr>
          <w:b/>
          <w:bCs/>
          <w:sz w:val="28"/>
          <w:szCs w:val="28"/>
        </w:rPr>
        <w:t xml:space="preserve">Community </w:t>
      </w:r>
      <w:r w:rsidR="00BA3F6E">
        <w:rPr>
          <w:b/>
          <w:bCs/>
          <w:sz w:val="28"/>
          <w:szCs w:val="28"/>
        </w:rPr>
        <w:t>s</w:t>
      </w:r>
      <w:r w:rsidRPr="00B23D0F">
        <w:rPr>
          <w:b/>
          <w:bCs/>
          <w:sz w:val="28"/>
          <w:szCs w:val="28"/>
        </w:rPr>
        <w:t xml:space="preserve">upport for the Local Place Plan </w:t>
      </w:r>
    </w:p>
    <w:p w14:paraId="200502CF" w14:textId="575C9ADA" w:rsidR="001D1C6E" w:rsidRPr="002B63C2" w:rsidRDefault="007F555D" w:rsidP="0078535A">
      <w:pPr>
        <w:rPr>
          <w:color w:val="000000" w:themeColor="text1"/>
        </w:rPr>
      </w:pPr>
      <w:r w:rsidRPr="002B63C2">
        <w:rPr>
          <w:color w:val="000000" w:themeColor="text1"/>
        </w:rPr>
        <w:t>Evidence of community support for the Local Place Plan can be found in section</w:t>
      </w:r>
      <w:r w:rsidR="00DA7B3A">
        <w:rPr>
          <w:color w:val="000000" w:themeColor="text1"/>
        </w:rPr>
        <w:t xml:space="preserve"> 5 pages 40 – 57 and </w:t>
      </w:r>
      <w:proofErr w:type="spellStart"/>
      <w:r w:rsidR="00DA7B3A">
        <w:rPr>
          <w:color w:val="000000" w:themeColor="text1"/>
        </w:rPr>
        <w:t>Appendice</w:t>
      </w:r>
      <w:proofErr w:type="spellEnd"/>
      <w:r w:rsidR="00DA7B3A">
        <w:rPr>
          <w:color w:val="000000" w:themeColor="text1"/>
        </w:rPr>
        <w:t xml:space="preserve"> pages 86 – 93 </w:t>
      </w:r>
      <w:r w:rsidRPr="002B63C2">
        <w:rPr>
          <w:color w:val="000000" w:themeColor="text1"/>
        </w:rPr>
        <w:t xml:space="preserve">of the </w:t>
      </w:r>
      <w:proofErr w:type="gramStart"/>
      <w:r w:rsidRPr="002B63C2">
        <w:rPr>
          <w:color w:val="000000" w:themeColor="text1"/>
        </w:rPr>
        <w:t>plan</w:t>
      </w:r>
      <w:proofErr w:type="gramEnd"/>
      <w:r w:rsidRPr="002B63C2">
        <w:rPr>
          <w:color w:val="000000" w:themeColor="text1"/>
        </w:rPr>
        <w:t xml:space="preserve">. </w:t>
      </w:r>
    </w:p>
    <w:p w14:paraId="4FE2F8ED" w14:textId="77777777" w:rsidR="001D1C6E" w:rsidRDefault="001D1C6E" w:rsidP="0078535A"/>
    <w:p w14:paraId="2C1F5A14" w14:textId="77777777" w:rsidR="00ED114A" w:rsidRDefault="00ED114A" w:rsidP="0078535A"/>
    <w:p w14:paraId="5E9A853B" w14:textId="77777777" w:rsidR="00ED114A" w:rsidRDefault="00ED114A" w:rsidP="0078535A"/>
    <w:p w14:paraId="6C9A6D3F" w14:textId="77777777" w:rsidR="007665D8" w:rsidRDefault="007665D8" w:rsidP="0078535A"/>
    <w:p w14:paraId="1BB49ABD" w14:textId="132B15B0" w:rsidR="0073301C" w:rsidRPr="00B23D0F" w:rsidRDefault="0073301C" w:rsidP="0078535A">
      <w:pPr>
        <w:rPr>
          <w:b/>
          <w:bCs/>
          <w:sz w:val="28"/>
          <w:szCs w:val="28"/>
        </w:rPr>
      </w:pPr>
      <w:r w:rsidRPr="00B23D0F">
        <w:rPr>
          <w:b/>
          <w:bCs/>
          <w:sz w:val="28"/>
          <w:szCs w:val="28"/>
        </w:rPr>
        <w:lastRenderedPageBreak/>
        <w:t>Evidence of compliance with Regulation 4</w:t>
      </w:r>
    </w:p>
    <w:p w14:paraId="39985D5D" w14:textId="631093F4" w:rsidR="009621B9" w:rsidRDefault="009621B9" w:rsidP="007326F5">
      <w:pPr>
        <w:spacing w:after="0"/>
      </w:pPr>
      <w:r w:rsidRPr="009621B9">
        <w:t xml:space="preserve">The proposed Local Place Plan </w:t>
      </w:r>
      <w:r>
        <w:t>and information notice were</w:t>
      </w:r>
      <w:r w:rsidRPr="009621B9">
        <w:t xml:space="preserve"> sent on </w:t>
      </w:r>
      <w:r w:rsidR="007665D8">
        <w:t>12</w:t>
      </w:r>
      <w:r w:rsidRPr="009621B9">
        <w:t>/</w:t>
      </w:r>
      <w:r w:rsidR="007665D8">
        <w:t>12</w:t>
      </w:r>
      <w:r w:rsidRPr="009621B9">
        <w:t>/</w:t>
      </w:r>
      <w:r w:rsidR="007665D8">
        <w:t>2025</w:t>
      </w:r>
      <w:r w:rsidR="001A0763">
        <w:t xml:space="preserve"> </w:t>
      </w:r>
      <w:r w:rsidR="00FA0E31">
        <w:t>to:</w:t>
      </w:r>
    </w:p>
    <w:p w14:paraId="28B39315" w14:textId="77777777" w:rsidR="007326F5" w:rsidRDefault="007326F5" w:rsidP="007326F5">
      <w:pPr>
        <w:spacing w:before="0" w:after="0"/>
      </w:pPr>
    </w:p>
    <w:p w14:paraId="569039E0" w14:textId="18C56D45" w:rsidR="0047688A" w:rsidRPr="0047688A" w:rsidRDefault="00B5793D" w:rsidP="007326F5">
      <w:pPr>
        <w:spacing w:before="0"/>
        <w:rPr>
          <w:u w:val="single"/>
        </w:rPr>
      </w:pPr>
      <w:r>
        <w:rPr>
          <w:u w:val="single"/>
        </w:rPr>
        <w:t xml:space="preserve">List of </w:t>
      </w:r>
      <w:r w:rsidR="00CB59C2">
        <w:rPr>
          <w:u w:val="single"/>
        </w:rPr>
        <w:t>C</w:t>
      </w:r>
      <w:r w:rsidR="0047688A" w:rsidRPr="0047688A">
        <w:rPr>
          <w:u w:val="single"/>
        </w:rPr>
        <w:t>ouncillors to whom the proposed Local Place Plan was sent</w:t>
      </w:r>
    </w:p>
    <w:p w14:paraId="503E381F" w14:textId="70AA170B" w:rsidR="0047688A" w:rsidRDefault="00C5745B" w:rsidP="003F6F88">
      <w:pPr>
        <w:pStyle w:val="ListParagraph"/>
        <w:numPr>
          <w:ilvl w:val="0"/>
          <w:numId w:val="29"/>
        </w:numPr>
      </w:pPr>
      <w:r>
        <w:t xml:space="preserve">Cllr. </w:t>
      </w:r>
      <w:r w:rsidR="008732C9">
        <w:t>Sandy Scott</w:t>
      </w:r>
    </w:p>
    <w:p w14:paraId="29434C0E" w14:textId="4842E1A7" w:rsidR="008732C9" w:rsidRDefault="00C5745B" w:rsidP="003F6F88">
      <w:pPr>
        <w:pStyle w:val="ListParagraph"/>
        <w:numPr>
          <w:ilvl w:val="0"/>
          <w:numId w:val="29"/>
        </w:numPr>
      </w:pPr>
      <w:r>
        <w:t xml:space="preserve">Cllr. </w:t>
      </w:r>
      <w:r w:rsidR="008732C9">
        <w:t>John Bathgate</w:t>
      </w:r>
    </w:p>
    <w:p w14:paraId="5E81EA64" w14:textId="48D7A9CC" w:rsidR="008732C9" w:rsidRDefault="00C5745B" w:rsidP="003F6F88">
      <w:pPr>
        <w:pStyle w:val="ListParagraph"/>
        <w:numPr>
          <w:ilvl w:val="0"/>
          <w:numId w:val="29"/>
        </w:numPr>
      </w:pPr>
      <w:r>
        <w:t xml:space="preserve">Cllr. </w:t>
      </w:r>
      <w:r w:rsidR="008732C9">
        <w:t>Scott Hamilton</w:t>
      </w:r>
    </w:p>
    <w:p w14:paraId="41A2F02D" w14:textId="77777777" w:rsidR="0047688A" w:rsidRDefault="0047688A" w:rsidP="0047688A"/>
    <w:p w14:paraId="400E5205" w14:textId="77777777" w:rsidR="0047688A" w:rsidRDefault="0047688A" w:rsidP="0047688A"/>
    <w:p w14:paraId="7EB226E0" w14:textId="33F87A09" w:rsidR="0078535A" w:rsidRPr="0047688A" w:rsidRDefault="00A7619F" w:rsidP="0047688A">
      <w:pPr>
        <w:rPr>
          <w:u w:val="single"/>
        </w:rPr>
      </w:pPr>
      <w:r>
        <w:rPr>
          <w:u w:val="single"/>
        </w:rPr>
        <w:t xml:space="preserve">List of </w:t>
      </w:r>
      <w:r w:rsidR="00CB59C2">
        <w:rPr>
          <w:u w:val="single"/>
        </w:rPr>
        <w:t>C</w:t>
      </w:r>
      <w:r w:rsidR="0047688A" w:rsidRPr="0047688A">
        <w:rPr>
          <w:u w:val="single"/>
        </w:rPr>
        <w:t xml:space="preserve">ommunity </w:t>
      </w:r>
      <w:r w:rsidR="00CB59C2">
        <w:rPr>
          <w:u w:val="single"/>
        </w:rPr>
        <w:t>C</w:t>
      </w:r>
      <w:r w:rsidR="0047688A" w:rsidRPr="0047688A">
        <w:rPr>
          <w:u w:val="single"/>
        </w:rPr>
        <w:t>ouncils to whom the proposed Local Place Plan was sent</w:t>
      </w:r>
    </w:p>
    <w:p w14:paraId="533E0197" w14:textId="41EBED0D" w:rsidR="009E3394" w:rsidRPr="00183B45" w:rsidRDefault="009E3394" w:rsidP="003F6F88">
      <w:pPr>
        <w:pStyle w:val="ListParagraph"/>
        <w:numPr>
          <w:ilvl w:val="0"/>
          <w:numId w:val="29"/>
        </w:numPr>
        <w:rPr>
          <w:color w:val="000000" w:themeColor="text1"/>
        </w:rPr>
      </w:pPr>
      <w:r w:rsidRPr="00183B45">
        <w:rPr>
          <w:color w:val="000000" w:themeColor="text1"/>
        </w:rPr>
        <w:t>Oxnam Water</w:t>
      </w:r>
    </w:p>
    <w:p w14:paraId="55ED89A5" w14:textId="13BA3449" w:rsidR="00241D50" w:rsidRPr="00183B45" w:rsidRDefault="00241D50" w:rsidP="00BC1EB0">
      <w:pPr>
        <w:pStyle w:val="ListParagraph"/>
        <w:numPr>
          <w:ilvl w:val="0"/>
          <w:numId w:val="29"/>
        </w:numPr>
        <w:rPr>
          <w:color w:val="000000" w:themeColor="text1"/>
        </w:rPr>
      </w:pPr>
      <w:r w:rsidRPr="00183B45">
        <w:rPr>
          <w:color w:val="000000" w:themeColor="text1"/>
        </w:rPr>
        <w:t>Jed Valley</w:t>
      </w:r>
    </w:p>
    <w:p w14:paraId="5FBDB339" w14:textId="46250EED" w:rsidR="00241D50" w:rsidRPr="00183B45" w:rsidRDefault="00241D50" w:rsidP="003F6F88">
      <w:pPr>
        <w:pStyle w:val="ListParagraph"/>
        <w:numPr>
          <w:ilvl w:val="0"/>
          <w:numId w:val="29"/>
        </w:numPr>
        <w:rPr>
          <w:color w:val="000000" w:themeColor="text1"/>
        </w:rPr>
      </w:pPr>
      <w:r w:rsidRPr="00183B45">
        <w:rPr>
          <w:color w:val="000000" w:themeColor="text1"/>
        </w:rPr>
        <w:t>Lanton</w:t>
      </w:r>
    </w:p>
    <w:p w14:paraId="0B23C2AC" w14:textId="65DBCCC2" w:rsidR="00241D50" w:rsidRPr="00183B45" w:rsidRDefault="00241D50" w:rsidP="003F6F88">
      <w:pPr>
        <w:pStyle w:val="ListParagraph"/>
        <w:numPr>
          <w:ilvl w:val="0"/>
          <w:numId w:val="29"/>
        </w:numPr>
        <w:rPr>
          <w:color w:val="000000" w:themeColor="text1"/>
        </w:rPr>
      </w:pPr>
      <w:r w:rsidRPr="00183B45">
        <w:rPr>
          <w:color w:val="000000" w:themeColor="text1"/>
        </w:rPr>
        <w:t>Crailing, Eckford and Nisbet</w:t>
      </w:r>
    </w:p>
    <w:p w14:paraId="29A470DF" w14:textId="77777777" w:rsidR="00687D38" w:rsidRDefault="00687D38" w:rsidP="0078535A"/>
    <w:p w14:paraId="1B688A2A" w14:textId="7FAD1B26" w:rsidR="00172C9C" w:rsidRDefault="00172C9C" w:rsidP="00172C9C">
      <w:pPr>
        <w:rPr>
          <w:b/>
          <w:bCs/>
          <w:sz w:val="28"/>
          <w:szCs w:val="28"/>
        </w:rPr>
      </w:pPr>
      <w:r w:rsidRPr="00172C9C">
        <w:rPr>
          <w:b/>
          <w:bCs/>
          <w:sz w:val="28"/>
          <w:szCs w:val="28"/>
        </w:rPr>
        <w:t>Appendi</w:t>
      </w:r>
      <w:r w:rsidR="00933088">
        <w:rPr>
          <w:b/>
          <w:bCs/>
          <w:sz w:val="28"/>
          <w:szCs w:val="28"/>
        </w:rPr>
        <w:t>x</w:t>
      </w:r>
    </w:p>
    <w:bookmarkEnd w:id="0"/>
    <w:p w14:paraId="69286D5D" w14:textId="77777777" w:rsidR="00172C9C" w:rsidRDefault="00172C9C" w:rsidP="00172C9C"/>
    <w:p w14:paraId="6984206E" w14:textId="38D3EA91" w:rsidR="00C5547C" w:rsidRDefault="00C22735" w:rsidP="00172C9C">
      <w:r>
        <w:t>Jedburgh Local Place Plan:</w:t>
      </w:r>
    </w:p>
    <w:p w14:paraId="3D8E5D00" w14:textId="4331A095" w:rsidR="00C22735" w:rsidRDefault="00184634" w:rsidP="00172C9C">
      <w:hyperlink r:id="rId15" w:history="1">
        <w:r w:rsidRPr="001D6E0B">
          <w:rPr>
            <w:rStyle w:val="Hyperlink"/>
          </w:rPr>
          <w:t>https://www.jedburghcommunitycouncil.com/a-place-plan-for-jedburgh.html</w:t>
        </w:r>
      </w:hyperlink>
    </w:p>
    <w:sectPr w:rsidR="00C22735" w:rsidSect="00047311">
      <w:footerReference w:type="default" r:id="rId16"/>
      <w:pgSz w:w="11906" w:h="16838"/>
      <w:pgMar w:top="1440" w:right="1843"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660A5" w14:textId="77777777" w:rsidR="00AA41F4" w:rsidRDefault="00AA41F4" w:rsidP="00E82994">
      <w:pPr>
        <w:spacing w:after="0" w:line="240" w:lineRule="auto"/>
      </w:pPr>
      <w:r>
        <w:separator/>
      </w:r>
    </w:p>
  </w:endnote>
  <w:endnote w:type="continuationSeparator" w:id="0">
    <w:p w14:paraId="5128E02F" w14:textId="77777777" w:rsidR="00AA41F4" w:rsidRDefault="00AA41F4" w:rsidP="00E82994">
      <w:pPr>
        <w:spacing w:after="0" w:line="240" w:lineRule="auto"/>
      </w:pPr>
      <w:r>
        <w:continuationSeparator/>
      </w:r>
    </w:p>
  </w:endnote>
  <w:endnote w:type="continuationNotice" w:id="1">
    <w:p w14:paraId="6CB0CB8E" w14:textId="77777777" w:rsidR="00AA41F4" w:rsidRDefault="00AA41F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50847756"/>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319BC8C7" w14:textId="77777777" w:rsidR="00EF3C13" w:rsidRPr="00EF3C13" w:rsidRDefault="00000000" w:rsidP="00EF3C13">
            <w:pPr>
              <w:pStyle w:val="Footer"/>
              <w:jc w:val="center"/>
              <w:rPr>
                <w:color w:val="A6A6A6" w:themeColor="background1" w:themeShade="A6"/>
                <w:sz w:val="20"/>
                <w:szCs w:val="20"/>
              </w:rPr>
            </w:pPr>
            <w:sdt>
              <w:sdtPr>
                <w:rPr>
                  <w:color w:val="A6A6A6" w:themeColor="background1" w:themeShade="A6"/>
                  <w:sz w:val="20"/>
                  <w:szCs w:val="20"/>
                </w:rPr>
                <w:id w:val="-1062789613"/>
                <w:docPartObj>
                  <w:docPartGallery w:val="Page Numbers (Bottom of Page)"/>
                  <w:docPartUnique/>
                </w:docPartObj>
              </w:sdtPr>
              <w:sdtContent>
                <w:r w:rsidR="00EF3C13" w:rsidRPr="00EF3C13">
                  <w:rPr>
                    <w:color w:val="A6A6A6" w:themeColor="background1" w:themeShade="A6"/>
                    <w:sz w:val="20"/>
                    <w:szCs w:val="20"/>
                  </w:rPr>
                  <w:t xml:space="preserve">Jedburgh Supporting Statement | December </w:t>
                </w:r>
                <w:proofErr w:type="gramStart"/>
                <w:r w:rsidR="00EF3C13" w:rsidRPr="00EF3C13">
                  <w:rPr>
                    <w:color w:val="A6A6A6" w:themeColor="background1" w:themeShade="A6"/>
                    <w:sz w:val="20"/>
                    <w:szCs w:val="20"/>
                  </w:rPr>
                  <w:t>2025 ]</w:t>
                </w:r>
                <w:proofErr w:type="gramEnd"/>
                <w:r w:rsidR="00EF3C13" w:rsidRPr="00EF3C13">
                  <w:rPr>
                    <w:color w:val="A6A6A6" w:themeColor="background1" w:themeShade="A6"/>
                    <w:sz w:val="20"/>
                    <w:szCs w:val="20"/>
                  </w:rPr>
                  <w:t xml:space="preserve">   </w:t>
                </w:r>
              </w:sdtContent>
            </w:sdt>
          </w:p>
          <w:p w14:paraId="6027062D" w14:textId="56A98A3C" w:rsidR="005B6408" w:rsidRPr="00EF3C13" w:rsidRDefault="005B6408" w:rsidP="00EF3C13">
            <w:pPr>
              <w:pStyle w:val="Footer"/>
              <w:jc w:val="center"/>
              <w:rPr>
                <w:sz w:val="20"/>
                <w:szCs w:val="20"/>
              </w:rPr>
            </w:pPr>
            <w:r w:rsidRPr="00EF3C13">
              <w:rPr>
                <w:sz w:val="20"/>
                <w:szCs w:val="20"/>
              </w:rPr>
              <w:t xml:space="preserve">Page </w:t>
            </w:r>
            <w:r w:rsidRPr="00EF3C13">
              <w:rPr>
                <w:b/>
                <w:bCs/>
                <w:sz w:val="20"/>
                <w:szCs w:val="20"/>
              </w:rPr>
              <w:fldChar w:fldCharType="begin"/>
            </w:r>
            <w:r w:rsidRPr="00EF3C13">
              <w:rPr>
                <w:b/>
                <w:bCs/>
                <w:sz w:val="20"/>
                <w:szCs w:val="20"/>
              </w:rPr>
              <w:instrText xml:space="preserve"> PAGE </w:instrText>
            </w:r>
            <w:r w:rsidRPr="00EF3C13">
              <w:rPr>
                <w:b/>
                <w:bCs/>
                <w:sz w:val="20"/>
                <w:szCs w:val="20"/>
              </w:rPr>
              <w:fldChar w:fldCharType="separate"/>
            </w:r>
            <w:r w:rsidRPr="00EF3C13">
              <w:rPr>
                <w:b/>
                <w:bCs/>
                <w:noProof/>
                <w:sz w:val="20"/>
                <w:szCs w:val="20"/>
              </w:rPr>
              <w:t>2</w:t>
            </w:r>
            <w:r w:rsidRPr="00EF3C13">
              <w:rPr>
                <w:b/>
                <w:bCs/>
                <w:sz w:val="20"/>
                <w:szCs w:val="20"/>
              </w:rPr>
              <w:fldChar w:fldCharType="end"/>
            </w:r>
            <w:r w:rsidRPr="00EF3C13">
              <w:rPr>
                <w:sz w:val="20"/>
                <w:szCs w:val="20"/>
              </w:rPr>
              <w:t xml:space="preserve"> of </w:t>
            </w:r>
            <w:r w:rsidRPr="00EF3C13">
              <w:rPr>
                <w:b/>
                <w:bCs/>
                <w:sz w:val="20"/>
                <w:szCs w:val="20"/>
              </w:rPr>
              <w:fldChar w:fldCharType="begin"/>
            </w:r>
            <w:r w:rsidRPr="00EF3C13">
              <w:rPr>
                <w:b/>
                <w:bCs/>
                <w:sz w:val="20"/>
                <w:szCs w:val="20"/>
              </w:rPr>
              <w:instrText xml:space="preserve"> NUMPAGES  </w:instrText>
            </w:r>
            <w:r w:rsidRPr="00EF3C13">
              <w:rPr>
                <w:b/>
                <w:bCs/>
                <w:sz w:val="20"/>
                <w:szCs w:val="20"/>
              </w:rPr>
              <w:fldChar w:fldCharType="separate"/>
            </w:r>
            <w:r w:rsidRPr="00EF3C13">
              <w:rPr>
                <w:b/>
                <w:bCs/>
                <w:noProof/>
                <w:sz w:val="20"/>
                <w:szCs w:val="20"/>
              </w:rPr>
              <w:t>2</w:t>
            </w:r>
            <w:r w:rsidRPr="00EF3C13">
              <w:rPr>
                <w:b/>
                <w:bCs/>
                <w:sz w:val="20"/>
                <w:szCs w:val="20"/>
              </w:rPr>
              <w:fldChar w:fldCharType="end"/>
            </w:r>
          </w:p>
        </w:sdtContent>
      </w:sdt>
    </w:sdtContent>
  </w:sdt>
  <w:p w14:paraId="797B2F03" w14:textId="77777777" w:rsidR="00221511" w:rsidRDefault="00221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E6E93" w14:textId="77777777" w:rsidR="00AA41F4" w:rsidRDefault="00AA41F4" w:rsidP="00E82994">
      <w:pPr>
        <w:spacing w:after="0" w:line="240" w:lineRule="auto"/>
      </w:pPr>
      <w:r>
        <w:separator/>
      </w:r>
    </w:p>
  </w:footnote>
  <w:footnote w:type="continuationSeparator" w:id="0">
    <w:p w14:paraId="0A6563B0" w14:textId="77777777" w:rsidR="00AA41F4" w:rsidRDefault="00AA41F4" w:rsidP="00E82994">
      <w:pPr>
        <w:spacing w:after="0" w:line="240" w:lineRule="auto"/>
      </w:pPr>
      <w:r>
        <w:continuationSeparator/>
      </w:r>
    </w:p>
  </w:footnote>
  <w:footnote w:type="continuationNotice" w:id="1">
    <w:p w14:paraId="27355636" w14:textId="77777777" w:rsidR="00AA41F4" w:rsidRDefault="00AA41F4">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57D7"/>
    <w:multiLevelType w:val="hybridMultilevel"/>
    <w:tmpl w:val="4E66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906E9"/>
    <w:multiLevelType w:val="hybridMultilevel"/>
    <w:tmpl w:val="93B8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44C58"/>
    <w:multiLevelType w:val="hybridMultilevel"/>
    <w:tmpl w:val="3A482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62616"/>
    <w:multiLevelType w:val="hybridMultilevel"/>
    <w:tmpl w:val="323A3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644AFF"/>
    <w:multiLevelType w:val="hybridMultilevel"/>
    <w:tmpl w:val="D22A4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9A34B0"/>
    <w:multiLevelType w:val="hybridMultilevel"/>
    <w:tmpl w:val="981ABC90"/>
    <w:lvl w:ilvl="0" w:tplc="6DE8D3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B5DE0"/>
    <w:multiLevelType w:val="hybridMultilevel"/>
    <w:tmpl w:val="591CE462"/>
    <w:lvl w:ilvl="0" w:tplc="1A741BCC">
      <w:start w:val="1"/>
      <w:numFmt w:val="bullet"/>
      <w:lvlText w:val="•"/>
      <w:lvlJc w:val="left"/>
      <w:pPr>
        <w:tabs>
          <w:tab w:val="num" w:pos="720"/>
        </w:tabs>
        <w:ind w:left="720" w:hanging="360"/>
      </w:pPr>
      <w:rPr>
        <w:rFonts w:ascii="Arial" w:hAnsi="Arial" w:hint="default"/>
      </w:rPr>
    </w:lvl>
    <w:lvl w:ilvl="1" w:tplc="D024B302" w:tentative="1">
      <w:start w:val="1"/>
      <w:numFmt w:val="bullet"/>
      <w:lvlText w:val="•"/>
      <w:lvlJc w:val="left"/>
      <w:pPr>
        <w:tabs>
          <w:tab w:val="num" w:pos="1440"/>
        </w:tabs>
        <w:ind w:left="1440" w:hanging="360"/>
      </w:pPr>
      <w:rPr>
        <w:rFonts w:ascii="Arial" w:hAnsi="Arial" w:hint="default"/>
      </w:rPr>
    </w:lvl>
    <w:lvl w:ilvl="2" w:tplc="04EAC9A2" w:tentative="1">
      <w:start w:val="1"/>
      <w:numFmt w:val="bullet"/>
      <w:lvlText w:val="•"/>
      <w:lvlJc w:val="left"/>
      <w:pPr>
        <w:tabs>
          <w:tab w:val="num" w:pos="2160"/>
        </w:tabs>
        <w:ind w:left="2160" w:hanging="360"/>
      </w:pPr>
      <w:rPr>
        <w:rFonts w:ascii="Arial" w:hAnsi="Arial" w:hint="default"/>
      </w:rPr>
    </w:lvl>
    <w:lvl w:ilvl="3" w:tplc="E9E24AEE" w:tentative="1">
      <w:start w:val="1"/>
      <w:numFmt w:val="bullet"/>
      <w:lvlText w:val="•"/>
      <w:lvlJc w:val="left"/>
      <w:pPr>
        <w:tabs>
          <w:tab w:val="num" w:pos="2880"/>
        </w:tabs>
        <w:ind w:left="2880" w:hanging="360"/>
      </w:pPr>
      <w:rPr>
        <w:rFonts w:ascii="Arial" w:hAnsi="Arial" w:hint="default"/>
      </w:rPr>
    </w:lvl>
    <w:lvl w:ilvl="4" w:tplc="E0000FBC" w:tentative="1">
      <w:start w:val="1"/>
      <w:numFmt w:val="bullet"/>
      <w:lvlText w:val="•"/>
      <w:lvlJc w:val="left"/>
      <w:pPr>
        <w:tabs>
          <w:tab w:val="num" w:pos="3600"/>
        </w:tabs>
        <w:ind w:left="3600" w:hanging="360"/>
      </w:pPr>
      <w:rPr>
        <w:rFonts w:ascii="Arial" w:hAnsi="Arial" w:hint="default"/>
      </w:rPr>
    </w:lvl>
    <w:lvl w:ilvl="5" w:tplc="14CAD5D4" w:tentative="1">
      <w:start w:val="1"/>
      <w:numFmt w:val="bullet"/>
      <w:lvlText w:val="•"/>
      <w:lvlJc w:val="left"/>
      <w:pPr>
        <w:tabs>
          <w:tab w:val="num" w:pos="4320"/>
        </w:tabs>
        <w:ind w:left="4320" w:hanging="360"/>
      </w:pPr>
      <w:rPr>
        <w:rFonts w:ascii="Arial" w:hAnsi="Arial" w:hint="default"/>
      </w:rPr>
    </w:lvl>
    <w:lvl w:ilvl="6" w:tplc="C64CFAFA" w:tentative="1">
      <w:start w:val="1"/>
      <w:numFmt w:val="bullet"/>
      <w:lvlText w:val="•"/>
      <w:lvlJc w:val="left"/>
      <w:pPr>
        <w:tabs>
          <w:tab w:val="num" w:pos="5040"/>
        </w:tabs>
        <w:ind w:left="5040" w:hanging="360"/>
      </w:pPr>
      <w:rPr>
        <w:rFonts w:ascii="Arial" w:hAnsi="Arial" w:hint="default"/>
      </w:rPr>
    </w:lvl>
    <w:lvl w:ilvl="7" w:tplc="068A36D6" w:tentative="1">
      <w:start w:val="1"/>
      <w:numFmt w:val="bullet"/>
      <w:lvlText w:val="•"/>
      <w:lvlJc w:val="left"/>
      <w:pPr>
        <w:tabs>
          <w:tab w:val="num" w:pos="5760"/>
        </w:tabs>
        <w:ind w:left="5760" w:hanging="360"/>
      </w:pPr>
      <w:rPr>
        <w:rFonts w:ascii="Arial" w:hAnsi="Arial" w:hint="default"/>
      </w:rPr>
    </w:lvl>
    <w:lvl w:ilvl="8" w:tplc="3B22DC9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676351"/>
    <w:multiLevelType w:val="hybridMultilevel"/>
    <w:tmpl w:val="E5D6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5D4126"/>
    <w:multiLevelType w:val="hybridMultilevel"/>
    <w:tmpl w:val="15547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D45203"/>
    <w:multiLevelType w:val="hybridMultilevel"/>
    <w:tmpl w:val="F786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F1CE5"/>
    <w:multiLevelType w:val="hybridMultilevel"/>
    <w:tmpl w:val="6D48C3B0"/>
    <w:lvl w:ilvl="0" w:tplc="6DE8D3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5124C"/>
    <w:multiLevelType w:val="hybridMultilevel"/>
    <w:tmpl w:val="5B7C2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3D3084"/>
    <w:multiLevelType w:val="hybridMultilevel"/>
    <w:tmpl w:val="CCE87F1A"/>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13" w15:restartNumberingAfterBreak="0">
    <w:nsid w:val="3DFE73B2"/>
    <w:multiLevelType w:val="hybridMultilevel"/>
    <w:tmpl w:val="63BEE4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F2C39E7"/>
    <w:multiLevelType w:val="hybridMultilevel"/>
    <w:tmpl w:val="06902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7D551A"/>
    <w:multiLevelType w:val="hybridMultilevel"/>
    <w:tmpl w:val="19789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AC6BC6"/>
    <w:multiLevelType w:val="hybridMultilevel"/>
    <w:tmpl w:val="F6746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220C83"/>
    <w:multiLevelType w:val="hybridMultilevel"/>
    <w:tmpl w:val="7F2C5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522F38"/>
    <w:multiLevelType w:val="hybridMultilevel"/>
    <w:tmpl w:val="7DEE9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5F7A98"/>
    <w:multiLevelType w:val="hybridMultilevel"/>
    <w:tmpl w:val="01D80AC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0" w15:restartNumberingAfterBreak="0">
    <w:nsid w:val="540D3AD9"/>
    <w:multiLevelType w:val="hybridMultilevel"/>
    <w:tmpl w:val="C3A06666"/>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21" w15:restartNumberingAfterBreak="0">
    <w:nsid w:val="57911FC7"/>
    <w:multiLevelType w:val="hybridMultilevel"/>
    <w:tmpl w:val="8D4AD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7F2F73"/>
    <w:multiLevelType w:val="hybridMultilevel"/>
    <w:tmpl w:val="77BE33C8"/>
    <w:lvl w:ilvl="0" w:tplc="453A43E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2E70B3"/>
    <w:multiLevelType w:val="hybridMultilevel"/>
    <w:tmpl w:val="A9825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0258FD"/>
    <w:multiLevelType w:val="hybridMultilevel"/>
    <w:tmpl w:val="6FDE1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12118A"/>
    <w:multiLevelType w:val="hybridMultilevel"/>
    <w:tmpl w:val="23F4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A2A0DE0"/>
    <w:multiLevelType w:val="hybridMultilevel"/>
    <w:tmpl w:val="863E690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58365CC"/>
    <w:multiLevelType w:val="hybridMultilevel"/>
    <w:tmpl w:val="001ED05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8" w15:restartNumberingAfterBreak="0">
    <w:nsid w:val="7B1F18A5"/>
    <w:multiLevelType w:val="hybridMultilevel"/>
    <w:tmpl w:val="ED266EB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DAD2123"/>
    <w:multiLevelType w:val="hybridMultilevel"/>
    <w:tmpl w:val="D4C65C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48705420">
    <w:abstractNumId w:val="6"/>
  </w:num>
  <w:num w:numId="2" w16cid:durableId="2002586041">
    <w:abstractNumId w:val="9"/>
  </w:num>
  <w:num w:numId="3" w16cid:durableId="753666483">
    <w:abstractNumId w:val="5"/>
  </w:num>
  <w:num w:numId="4" w16cid:durableId="1348872812">
    <w:abstractNumId w:val="10"/>
  </w:num>
  <w:num w:numId="5" w16cid:durableId="632029783">
    <w:abstractNumId w:val="28"/>
  </w:num>
  <w:num w:numId="6" w16cid:durableId="1250509156">
    <w:abstractNumId w:val="17"/>
  </w:num>
  <w:num w:numId="7" w16cid:durableId="1262450689">
    <w:abstractNumId w:val="0"/>
  </w:num>
  <w:num w:numId="8" w16cid:durableId="847017944">
    <w:abstractNumId w:val="27"/>
  </w:num>
  <w:num w:numId="9" w16cid:durableId="669526784">
    <w:abstractNumId w:val="24"/>
  </w:num>
  <w:num w:numId="10" w16cid:durableId="429471271">
    <w:abstractNumId w:val="12"/>
  </w:num>
  <w:num w:numId="11" w16cid:durableId="435637414">
    <w:abstractNumId w:val="20"/>
  </w:num>
  <w:num w:numId="12" w16cid:durableId="1283726686">
    <w:abstractNumId w:val="19"/>
  </w:num>
  <w:num w:numId="13" w16cid:durableId="922841125">
    <w:abstractNumId w:val="1"/>
  </w:num>
  <w:num w:numId="14" w16cid:durableId="322704168">
    <w:abstractNumId w:val="22"/>
  </w:num>
  <w:num w:numId="15" w16cid:durableId="777527901">
    <w:abstractNumId w:val="4"/>
  </w:num>
  <w:num w:numId="16" w16cid:durableId="479427690">
    <w:abstractNumId w:val="13"/>
  </w:num>
  <w:num w:numId="17" w16cid:durableId="1296595607">
    <w:abstractNumId w:val="26"/>
  </w:num>
  <w:num w:numId="18" w16cid:durableId="1401635086">
    <w:abstractNumId w:val="3"/>
  </w:num>
  <w:num w:numId="19" w16cid:durableId="1608196091">
    <w:abstractNumId w:val="8"/>
  </w:num>
  <w:num w:numId="20" w16cid:durableId="2096631777">
    <w:abstractNumId w:val="18"/>
  </w:num>
  <w:num w:numId="21" w16cid:durableId="259029781">
    <w:abstractNumId w:val="7"/>
  </w:num>
  <w:num w:numId="22" w16cid:durableId="277302095">
    <w:abstractNumId w:val="25"/>
  </w:num>
  <w:num w:numId="23" w16cid:durableId="11345702">
    <w:abstractNumId w:val="15"/>
  </w:num>
  <w:num w:numId="24" w16cid:durableId="974681377">
    <w:abstractNumId w:val="14"/>
  </w:num>
  <w:num w:numId="25" w16cid:durableId="1448620909">
    <w:abstractNumId w:val="11"/>
  </w:num>
  <w:num w:numId="26" w16cid:durableId="644630334">
    <w:abstractNumId w:val="23"/>
  </w:num>
  <w:num w:numId="27" w16cid:durableId="7219766">
    <w:abstractNumId w:val="2"/>
  </w:num>
  <w:num w:numId="28" w16cid:durableId="1279876694">
    <w:abstractNumId w:val="21"/>
  </w:num>
  <w:num w:numId="29" w16cid:durableId="263733650">
    <w:abstractNumId w:val="16"/>
  </w:num>
  <w:num w:numId="30" w16cid:durableId="11543777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1FA"/>
    <w:rsid w:val="00001275"/>
    <w:rsid w:val="00003DC4"/>
    <w:rsid w:val="00004575"/>
    <w:rsid w:val="00005153"/>
    <w:rsid w:val="000051E0"/>
    <w:rsid w:val="0000538F"/>
    <w:rsid w:val="00006195"/>
    <w:rsid w:val="00006B12"/>
    <w:rsid w:val="000073FD"/>
    <w:rsid w:val="00007FDD"/>
    <w:rsid w:val="00010236"/>
    <w:rsid w:val="00010329"/>
    <w:rsid w:val="000115F5"/>
    <w:rsid w:val="0001224D"/>
    <w:rsid w:val="0001261D"/>
    <w:rsid w:val="00012BBB"/>
    <w:rsid w:val="00012EF0"/>
    <w:rsid w:val="00013352"/>
    <w:rsid w:val="0001349F"/>
    <w:rsid w:val="00014DD3"/>
    <w:rsid w:val="00017E44"/>
    <w:rsid w:val="00020855"/>
    <w:rsid w:val="00022970"/>
    <w:rsid w:val="0002423C"/>
    <w:rsid w:val="000247CC"/>
    <w:rsid w:val="00025750"/>
    <w:rsid w:val="00025971"/>
    <w:rsid w:val="0002707A"/>
    <w:rsid w:val="00027105"/>
    <w:rsid w:val="00027A93"/>
    <w:rsid w:val="00031BB9"/>
    <w:rsid w:val="000320D5"/>
    <w:rsid w:val="0003255A"/>
    <w:rsid w:val="000357EC"/>
    <w:rsid w:val="00036975"/>
    <w:rsid w:val="000408BC"/>
    <w:rsid w:val="00041476"/>
    <w:rsid w:val="0004379D"/>
    <w:rsid w:val="000439F0"/>
    <w:rsid w:val="000447E3"/>
    <w:rsid w:val="000448FF"/>
    <w:rsid w:val="000456B4"/>
    <w:rsid w:val="000465B4"/>
    <w:rsid w:val="00047311"/>
    <w:rsid w:val="000505A6"/>
    <w:rsid w:val="0005114A"/>
    <w:rsid w:val="000529AD"/>
    <w:rsid w:val="00052FA1"/>
    <w:rsid w:val="00053919"/>
    <w:rsid w:val="0005442F"/>
    <w:rsid w:val="0005540C"/>
    <w:rsid w:val="00055B88"/>
    <w:rsid w:val="00056948"/>
    <w:rsid w:val="00057C7D"/>
    <w:rsid w:val="000609CB"/>
    <w:rsid w:val="000617C5"/>
    <w:rsid w:val="00062654"/>
    <w:rsid w:val="000636F8"/>
    <w:rsid w:val="00063B3C"/>
    <w:rsid w:val="00064537"/>
    <w:rsid w:val="00064B47"/>
    <w:rsid w:val="000673A2"/>
    <w:rsid w:val="000674FA"/>
    <w:rsid w:val="00070E49"/>
    <w:rsid w:val="00071352"/>
    <w:rsid w:val="000715B5"/>
    <w:rsid w:val="00074760"/>
    <w:rsid w:val="00074CDD"/>
    <w:rsid w:val="00076BBB"/>
    <w:rsid w:val="00077F3A"/>
    <w:rsid w:val="00080735"/>
    <w:rsid w:val="00080F7B"/>
    <w:rsid w:val="00081080"/>
    <w:rsid w:val="0008270E"/>
    <w:rsid w:val="00082721"/>
    <w:rsid w:val="0008296C"/>
    <w:rsid w:val="000843E0"/>
    <w:rsid w:val="000868CD"/>
    <w:rsid w:val="000873D8"/>
    <w:rsid w:val="00087870"/>
    <w:rsid w:val="00091191"/>
    <w:rsid w:val="00093F45"/>
    <w:rsid w:val="000940D2"/>
    <w:rsid w:val="0009503D"/>
    <w:rsid w:val="000950D1"/>
    <w:rsid w:val="00095566"/>
    <w:rsid w:val="00097D88"/>
    <w:rsid w:val="00097F47"/>
    <w:rsid w:val="000A04C3"/>
    <w:rsid w:val="000A2191"/>
    <w:rsid w:val="000A4483"/>
    <w:rsid w:val="000A545C"/>
    <w:rsid w:val="000A63D3"/>
    <w:rsid w:val="000A77E2"/>
    <w:rsid w:val="000B1413"/>
    <w:rsid w:val="000B4640"/>
    <w:rsid w:val="000B51D9"/>
    <w:rsid w:val="000B6280"/>
    <w:rsid w:val="000B7827"/>
    <w:rsid w:val="000B7A23"/>
    <w:rsid w:val="000B7E34"/>
    <w:rsid w:val="000C121F"/>
    <w:rsid w:val="000C2027"/>
    <w:rsid w:val="000C3391"/>
    <w:rsid w:val="000C3CB0"/>
    <w:rsid w:val="000C3EE8"/>
    <w:rsid w:val="000C58DB"/>
    <w:rsid w:val="000C6583"/>
    <w:rsid w:val="000D1243"/>
    <w:rsid w:val="000D1691"/>
    <w:rsid w:val="000D1BEF"/>
    <w:rsid w:val="000D1C8B"/>
    <w:rsid w:val="000D23F5"/>
    <w:rsid w:val="000D5598"/>
    <w:rsid w:val="000D570D"/>
    <w:rsid w:val="000D6D16"/>
    <w:rsid w:val="000D793C"/>
    <w:rsid w:val="000E0974"/>
    <w:rsid w:val="000E0DAF"/>
    <w:rsid w:val="000E1A38"/>
    <w:rsid w:val="000E1C21"/>
    <w:rsid w:val="000E1EE3"/>
    <w:rsid w:val="000E2629"/>
    <w:rsid w:val="000E419A"/>
    <w:rsid w:val="000E4264"/>
    <w:rsid w:val="000E4AD7"/>
    <w:rsid w:val="000E4DF7"/>
    <w:rsid w:val="000E4E41"/>
    <w:rsid w:val="000E66F9"/>
    <w:rsid w:val="000E7954"/>
    <w:rsid w:val="000F0264"/>
    <w:rsid w:val="000F0331"/>
    <w:rsid w:val="000F0CC8"/>
    <w:rsid w:val="000F1647"/>
    <w:rsid w:val="000F19B5"/>
    <w:rsid w:val="000F1F8B"/>
    <w:rsid w:val="000F3FF1"/>
    <w:rsid w:val="000F5D46"/>
    <w:rsid w:val="000F62BD"/>
    <w:rsid w:val="000F64CC"/>
    <w:rsid w:val="000F6FCD"/>
    <w:rsid w:val="000F741C"/>
    <w:rsid w:val="00103363"/>
    <w:rsid w:val="001046D9"/>
    <w:rsid w:val="00104BD0"/>
    <w:rsid w:val="00105098"/>
    <w:rsid w:val="0011049E"/>
    <w:rsid w:val="001117C7"/>
    <w:rsid w:val="00111AC6"/>
    <w:rsid w:val="001138E0"/>
    <w:rsid w:val="00113D28"/>
    <w:rsid w:val="0011601D"/>
    <w:rsid w:val="001168C1"/>
    <w:rsid w:val="0011795A"/>
    <w:rsid w:val="0012184D"/>
    <w:rsid w:val="00123E7A"/>
    <w:rsid w:val="00124685"/>
    <w:rsid w:val="0012565B"/>
    <w:rsid w:val="00126B86"/>
    <w:rsid w:val="00130B0B"/>
    <w:rsid w:val="001320FD"/>
    <w:rsid w:val="001325F0"/>
    <w:rsid w:val="00137906"/>
    <w:rsid w:val="00140713"/>
    <w:rsid w:val="00141658"/>
    <w:rsid w:val="00142707"/>
    <w:rsid w:val="001430EA"/>
    <w:rsid w:val="00143991"/>
    <w:rsid w:val="001453E9"/>
    <w:rsid w:val="00145CA5"/>
    <w:rsid w:val="001477AB"/>
    <w:rsid w:val="00150650"/>
    <w:rsid w:val="001508D7"/>
    <w:rsid w:val="00152941"/>
    <w:rsid w:val="00155C3A"/>
    <w:rsid w:val="001563D0"/>
    <w:rsid w:val="00156838"/>
    <w:rsid w:val="00157674"/>
    <w:rsid w:val="00157B12"/>
    <w:rsid w:val="001613DB"/>
    <w:rsid w:val="001630EA"/>
    <w:rsid w:val="00163431"/>
    <w:rsid w:val="0016391B"/>
    <w:rsid w:val="00166C52"/>
    <w:rsid w:val="00170493"/>
    <w:rsid w:val="00171ED4"/>
    <w:rsid w:val="00172398"/>
    <w:rsid w:val="00172B60"/>
    <w:rsid w:val="00172C9C"/>
    <w:rsid w:val="00172DEF"/>
    <w:rsid w:val="00175667"/>
    <w:rsid w:val="00177688"/>
    <w:rsid w:val="0017782B"/>
    <w:rsid w:val="001808AF"/>
    <w:rsid w:val="00183181"/>
    <w:rsid w:val="00183B45"/>
    <w:rsid w:val="00184634"/>
    <w:rsid w:val="00194AF4"/>
    <w:rsid w:val="00195FBD"/>
    <w:rsid w:val="00197CE2"/>
    <w:rsid w:val="001A0763"/>
    <w:rsid w:val="001A1443"/>
    <w:rsid w:val="001A16EE"/>
    <w:rsid w:val="001A18FE"/>
    <w:rsid w:val="001A217B"/>
    <w:rsid w:val="001A33A4"/>
    <w:rsid w:val="001A55A4"/>
    <w:rsid w:val="001A5899"/>
    <w:rsid w:val="001A5DCC"/>
    <w:rsid w:val="001A61C8"/>
    <w:rsid w:val="001A71B6"/>
    <w:rsid w:val="001B042E"/>
    <w:rsid w:val="001B08A5"/>
    <w:rsid w:val="001B2701"/>
    <w:rsid w:val="001B3D12"/>
    <w:rsid w:val="001B4EC6"/>
    <w:rsid w:val="001B6CE1"/>
    <w:rsid w:val="001B77A5"/>
    <w:rsid w:val="001C079F"/>
    <w:rsid w:val="001C13D4"/>
    <w:rsid w:val="001C547D"/>
    <w:rsid w:val="001C6201"/>
    <w:rsid w:val="001C6943"/>
    <w:rsid w:val="001C6C66"/>
    <w:rsid w:val="001D0BD8"/>
    <w:rsid w:val="001D1C6E"/>
    <w:rsid w:val="001D27AC"/>
    <w:rsid w:val="001D50B3"/>
    <w:rsid w:val="001D5E80"/>
    <w:rsid w:val="001D706A"/>
    <w:rsid w:val="001D7A5F"/>
    <w:rsid w:val="001E0EB0"/>
    <w:rsid w:val="001E11F5"/>
    <w:rsid w:val="001E14DE"/>
    <w:rsid w:val="001E5483"/>
    <w:rsid w:val="001E5647"/>
    <w:rsid w:val="001E633E"/>
    <w:rsid w:val="001E6B78"/>
    <w:rsid w:val="001F0346"/>
    <w:rsid w:val="001F04C2"/>
    <w:rsid w:val="001F14F9"/>
    <w:rsid w:val="001F1B50"/>
    <w:rsid w:val="001F213F"/>
    <w:rsid w:val="001F280B"/>
    <w:rsid w:val="001F3FA0"/>
    <w:rsid w:val="001F4559"/>
    <w:rsid w:val="001F4643"/>
    <w:rsid w:val="001F568A"/>
    <w:rsid w:val="001F5735"/>
    <w:rsid w:val="001F6999"/>
    <w:rsid w:val="001F7C09"/>
    <w:rsid w:val="00200152"/>
    <w:rsid w:val="00200467"/>
    <w:rsid w:val="002007CC"/>
    <w:rsid w:val="00201428"/>
    <w:rsid w:val="0020165C"/>
    <w:rsid w:val="002035E0"/>
    <w:rsid w:val="00205199"/>
    <w:rsid w:val="00206A91"/>
    <w:rsid w:val="00207AD2"/>
    <w:rsid w:val="00207D6D"/>
    <w:rsid w:val="002123E3"/>
    <w:rsid w:val="0021361B"/>
    <w:rsid w:val="002144DF"/>
    <w:rsid w:val="002158CD"/>
    <w:rsid w:val="0022054E"/>
    <w:rsid w:val="00220E14"/>
    <w:rsid w:val="00221511"/>
    <w:rsid w:val="00222275"/>
    <w:rsid w:val="002223D8"/>
    <w:rsid w:val="0022251C"/>
    <w:rsid w:val="0022364C"/>
    <w:rsid w:val="0022379C"/>
    <w:rsid w:val="00223C3B"/>
    <w:rsid w:val="00224180"/>
    <w:rsid w:val="00224778"/>
    <w:rsid w:val="00227455"/>
    <w:rsid w:val="00231943"/>
    <w:rsid w:val="002341D1"/>
    <w:rsid w:val="00234329"/>
    <w:rsid w:val="002356BE"/>
    <w:rsid w:val="0023583B"/>
    <w:rsid w:val="00240B4E"/>
    <w:rsid w:val="002417C3"/>
    <w:rsid w:val="00241D50"/>
    <w:rsid w:val="00242164"/>
    <w:rsid w:val="002425E7"/>
    <w:rsid w:val="00242A6A"/>
    <w:rsid w:val="00243D05"/>
    <w:rsid w:val="00244142"/>
    <w:rsid w:val="002442FA"/>
    <w:rsid w:val="00244F7D"/>
    <w:rsid w:val="002518DE"/>
    <w:rsid w:val="00252400"/>
    <w:rsid w:val="00253E62"/>
    <w:rsid w:val="002541DA"/>
    <w:rsid w:val="00254679"/>
    <w:rsid w:val="00254FA1"/>
    <w:rsid w:val="002556B0"/>
    <w:rsid w:val="002559AF"/>
    <w:rsid w:val="002559C2"/>
    <w:rsid w:val="00256575"/>
    <w:rsid w:val="00260E0C"/>
    <w:rsid w:val="00262C5A"/>
    <w:rsid w:val="00263806"/>
    <w:rsid w:val="0026388D"/>
    <w:rsid w:val="00263F7D"/>
    <w:rsid w:val="00264B86"/>
    <w:rsid w:val="00267876"/>
    <w:rsid w:val="00270148"/>
    <w:rsid w:val="00270952"/>
    <w:rsid w:val="00271310"/>
    <w:rsid w:val="00272951"/>
    <w:rsid w:val="00272D8B"/>
    <w:rsid w:val="00274698"/>
    <w:rsid w:val="00274C85"/>
    <w:rsid w:val="00275A85"/>
    <w:rsid w:val="002762D9"/>
    <w:rsid w:val="00277669"/>
    <w:rsid w:val="002776ED"/>
    <w:rsid w:val="002802DD"/>
    <w:rsid w:val="00282491"/>
    <w:rsid w:val="00282B20"/>
    <w:rsid w:val="00283240"/>
    <w:rsid w:val="002838E5"/>
    <w:rsid w:val="00283F10"/>
    <w:rsid w:val="00285A4E"/>
    <w:rsid w:val="00285BA2"/>
    <w:rsid w:val="002866CD"/>
    <w:rsid w:val="00287F3B"/>
    <w:rsid w:val="002902DD"/>
    <w:rsid w:val="00292111"/>
    <w:rsid w:val="00292B20"/>
    <w:rsid w:val="00294EBA"/>
    <w:rsid w:val="00296BE0"/>
    <w:rsid w:val="00296C39"/>
    <w:rsid w:val="002A0A35"/>
    <w:rsid w:val="002A15D9"/>
    <w:rsid w:val="002A178B"/>
    <w:rsid w:val="002A19E5"/>
    <w:rsid w:val="002A2336"/>
    <w:rsid w:val="002A3649"/>
    <w:rsid w:val="002A5A6D"/>
    <w:rsid w:val="002A62A6"/>
    <w:rsid w:val="002A678D"/>
    <w:rsid w:val="002B1BB8"/>
    <w:rsid w:val="002B2720"/>
    <w:rsid w:val="002B272C"/>
    <w:rsid w:val="002B2B9A"/>
    <w:rsid w:val="002B414C"/>
    <w:rsid w:val="002B4DDE"/>
    <w:rsid w:val="002B4FD7"/>
    <w:rsid w:val="002B571C"/>
    <w:rsid w:val="002B63C2"/>
    <w:rsid w:val="002B686E"/>
    <w:rsid w:val="002C0128"/>
    <w:rsid w:val="002C0542"/>
    <w:rsid w:val="002C27B8"/>
    <w:rsid w:val="002D1104"/>
    <w:rsid w:val="002D2738"/>
    <w:rsid w:val="002D28DB"/>
    <w:rsid w:val="002D59CD"/>
    <w:rsid w:val="002D5A2C"/>
    <w:rsid w:val="002D5F9C"/>
    <w:rsid w:val="002D605C"/>
    <w:rsid w:val="002D67A0"/>
    <w:rsid w:val="002D67B9"/>
    <w:rsid w:val="002D6FDD"/>
    <w:rsid w:val="002E051A"/>
    <w:rsid w:val="002E06D8"/>
    <w:rsid w:val="002E086B"/>
    <w:rsid w:val="002E0E2A"/>
    <w:rsid w:val="002E2642"/>
    <w:rsid w:val="002E2AFF"/>
    <w:rsid w:val="002E2F0F"/>
    <w:rsid w:val="002E4E4B"/>
    <w:rsid w:val="002E5F94"/>
    <w:rsid w:val="002E7B9A"/>
    <w:rsid w:val="002F020A"/>
    <w:rsid w:val="002F1578"/>
    <w:rsid w:val="002F3D3E"/>
    <w:rsid w:val="002F5CA2"/>
    <w:rsid w:val="003035E5"/>
    <w:rsid w:val="00304343"/>
    <w:rsid w:val="00304510"/>
    <w:rsid w:val="00304D0C"/>
    <w:rsid w:val="00304F72"/>
    <w:rsid w:val="00311E15"/>
    <w:rsid w:val="003128BB"/>
    <w:rsid w:val="003129C4"/>
    <w:rsid w:val="00313266"/>
    <w:rsid w:val="003148B1"/>
    <w:rsid w:val="00314CFD"/>
    <w:rsid w:val="00314FF9"/>
    <w:rsid w:val="003152A4"/>
    <w:rsid w:val="003171CC"/>
    <w:rsid w:val="00320566"/>
    <w:rsid w:val="003206B6"/>
    <w:rsid w:val="00320C83"/>
    <w:rsid w:val="00321627"/>
    <w:rsid w:val="003218E3"/>
    <w:rsid w:val="003253B0"/>
    <w:rsid w:val="0032598A"/>
    <w:rsid w:val="00326C9C"/>
    <w:rsid w:val="00327390"/>
    <w:rsid w:val="003279D6"/>
    <w:rsid w:val="00327DB6"/>
    <w:rsid w:val="00330937"/>
    <w:rsid w:val="00332843"/>
    <w:rsid w:val="003329C9"/>
    <w:rsid w:val="00334DCB"/>
    <w:rsid w:val="0033627D"/>
    <w:rsid w:val="00336543"/>
    <w:rsid w:val="00337EBF"/>
    <w:rsid w:val="00337F20"/>
    <w:rsid w:val="00340EEC"/>
    <w:rsid w:val="00341601"/>
    <w:rsid w:val="00342732"/>
    <w:rsid w:val="00342E73"/>
    <w:rsid w:val="0034441E"/>
    <w:rsid w:val="00345310"/>
    <w:rsid w:val="00347DFA"/>
    <w:rsid w:val="00352B48"/>
    <w:rsid w:val="00355B4D"/>
    <w:rsid w:val="00357F6E"/>
    <w:rsid w:val="00360BA3"/>
    <w:rsid w:val="00362CED"/>
    <w:rsid w:val="003630D5"/>
    <w:rsid w:val="00363A2E"/>
    <w:rsid w:val="003648E1"/>
    <w:rsid w:val="00367131"/>
    <w:rsid w:val="003672EC"/>
    <w:rsid w:val="0037027F"/>
    <w:rsid w:val="00370542"/>
    <w:rsid w:val="00371722"/>
    <w:rsid w:val="00371BC9"/>
    <w:rsid w:val="003721DE"/>
    <w:rsid w:val="003751BB"/>
    <w:rsid w:val="00375809"/>
    <w:rsid w:val="00376D78"/>
    <w:rsid w:val="003770DD"/>
    <w:rsid w:val="00380862"/>
    <w:rsid w:val="00380AFC"/>
    <w:rsid w:val="0038260E"/>
    <w:rsid w:val="00384587"/>
    <w:rsid w:val="00384647"/>
    <w:rsid w:val="00384731"/>
    <w:rsid w:val="00384DC5"/>
    <w:rsid w:val="003872A9"/>
    <w:rsid w:val="00387EE8"/>
    <w:rsid w:val="0039252C"/>
    <w:rsid w:val="00392617"/>
    <w:rsid w:val="00393D81"/>
    <w:rsid w:val="00393FE1"/>
    <w:rsid w:val="003942F3"/>
    <w:rsid w:val="00394C9E"/>
    <w:rsid w:val="00395625"/>
    <w:rsid w:val="00396086"/>
    <w:rsid w:val="00396811"/>
    <w:rsid w:val="003968B0"/>
    <w:rsid w:val="00397DFA"/>
    <w:rsid w:val="003A10F7"/>
    <w:rsid w:val="003A31E3"/>
    <w:rsid w:val="003A597D"/>
    <w:rsid w:val="003A6E5A"/>
    <w:rsid w:val="003B0630"/>
    <w:rsid w:val="003B270A"/>
    <w:rsid w:val="003B2730"/>
    <w:rsid w:val="003B346C"/>
    <w:rsid w:val="003B3C83"/>
    <w:rsid w:val="003B4417"/>
    <w:rsid w:val="003B49B8"/>
    <w:rsid w:val="003B51C4"/>
    <w:rsid w:val="003B656F"/>
    <w:rsid w:val="003B7C71"/>
    <w:rsid w:val="003C119E"/>
    <w:rsid w:val="003C3B73"/>
    <w:rsid w:val="003C3C51"/>
    <w:rsid w:val="003C6A78"/>
    <w:rsid w:val="003C7CC0"/>
    <w:rsid w:val="003C7DDD"/>
    <w:rsid w:val="003D404E"/>
    <w:rsid w:val="003D452C"/>
    <w:rsid w:val="003D6AA4"/>
    <w:rsid w:val="003D73EF"/>
    <w:rsid w:val="003E188A"/>
    <w:rsid w:val="003E3348"/>
    <w:rsid w:val="003E4DD2"/>
    <w:rsid w:val="003E5D46"/>
    <w:rsid w:val="003E6EC7"/>
    <w:rsid w:val="003E712A"/>
    <w:rsid w:val="003E7D59"/>
    <w:rsid w:val="003E7F7E"/>
    <w:rsid w:val="003E7F81"/>
    <w:rsid w:val="003F1C88"/>
    <w:rsid w:val="003F1EC1"/>
    <w:rsid w:val="003F2013"/>
    <w:rsid w:val="003F2883"/>
    <w:rsid w:val="003F330E"/>
    <w:rsid w:val="003F34DD"/>
    <w:rsid w:val="003F51ED"/>
    <w:rsid w:val="003F6266"/>
    <w:rsid w:val="003F6A1E"/>
    <w:rsid w:val="003F6F88"/>
    <w:rsid w:val="003F74D0"/>
    <w:rsid w:val="00400F3F"/>
    <w:rsid w:val="00401827"/>
    <w:rsid w:val="004030F1"/>
    <w:rsid w:val="00406E45"/>
    <w:rsid w:val="0041006E"/>
    <w:rsid w:val="00412D9A"/>
    <w:rsid w:val="00413C31"/>
    <w:rsid w:val="00415070"/>
    <w:rsid w:val="004154D4"/>
    <w:rsid w:val="00416A34"/>
    <w:rsid w:val="00416CB1"/>
    <w:rsid w:val="0041781F"/>
    <w:rsid w:val="00420625"/>
    <w:rsid w:val="0042068D"/>
    <w:rsid w:val="004216A0"/>
    <w:rsid w:val="0042257D"/>
    <w:rsid w:val="00423CC4"/>
    <w:rsid w:val="00423D11"/>
    <w:rsid w:val="0042590B"/>
    <w:rsid w:val="0042593A"/>
    <w:rsid w:val="004315A8"/>
    <w:rsid w:val="00431F99"/>
    <w:rsid w:val="004334E3"/>
    <w:rsid w:val="00434270"/>
    <w:rsid w:val="00434647"/>
    <w:rsid w:val="00435E15"/>
    <w:rsid w:val="0043646D"/>
    <w:rsid w:val="00436D10"/>
    <w:rsid w:val="00437FC0"/>
    <w:rsid w:val="00442B0D"/>
    <w:rsid w:val="00443629"/>
    <w:rsid w:val="00446053"/>
    <w:rsid w:val="00446135"/>
    <w:rsid w:val="00447CB0"/>
    <w:rsid w:val="00447E3B"/>
    <w:rsid w:val="004503F0"/>
    <w:rsid w:val="00450760"/>
    <w:rsid w:val="00450C32"/>
    <w:rsid w:val="004517AB"/>
    <w:rsid w:val="00453FD4"/>
    <w:rsid w:val="00454485"/>
    <w:rsid w:val="0045726D"/>
    <w:rsid w:val="00457705"/>
    <w:rsid w:val="00457865"/>
    <w:rsid w:val="00460AE7"/>
    <w:rsid w:val="00462A3A"/>
    <w:rsid w:val="00463C49"/>
    <w:rsid w:val="0046523D"/>
    <w:rsid w:val="0046533B"/>
    <w:rsid w:val="00465356"/>
    <w:rsid w:val="004653D6"/>
    <w:rsid w:val="00465425"/>
    <w:rsid w:val="0046585A"/>
    <w:rsid w:val="00465AA7"/>
    <w:rsid w:val="00465CDD"/>
    <w:rsid w:val="00466B77"/>
    <w:rsid w:val="004705AF"/>
    <w:rsid w:val="00470712"/>
    <w:rsid w:val="0047082E"/>
    <w:rsid w:val="004721C5"/>
    <w:rsid w:val="0047380C"/>
    <w:rsid w:val="00476777"/>
    <w:rsid w:val="0047688A"/>
    <w:rsid w:val="004768B6"/>
    <w:rsid w:val="00477675"/>
    <w:rsid w:val="00481C5B"/>
    <w:rsid w:val="00483F63"/>
    <w:rsid w:val="0048434C"/>
    <w:rsid w:val="00486175"/>
    <w:rsid w:val="00486F19"/>
    <w:rsid w:val="004878B5"/>
    <w:rsid w:val="004878EB"/>
    <w:rsid w:val="0049106A"/>
    <w:rsid w:val="0049262F"/>
    <w:rsid w:val="00493A93"/>
    <w:rsid w:val="00495178"/>
    <w:rsid w:val="00496F15"/>
    <w:rsid w:val="004A2106"/>
    <w:rsid w:val="004A23D1"/>
    <w:rsid w:val="004A2DF3"/>
    <w:rsid w:val="004A31A7"/>
    <w:rsid w:val="004A3D5F"/>
    <w:rsid w:val="004A48A7"/>
    <w:rsid w:val="004A4EAC"/>
    <w:rsid w:val="004A4EB8"/>
    <w:rsid w:val="004A4F24"/>
    <w:rsid w:val="004A6254"/>
    <w:rsid w:val="004A63A6"/>
    <w:rsid w:val="004A66C3"/>
    <w:rsid w:val="004A685A"/>
    <w:rsid w:val="004A732E"/>
    <w:rsid w:val="004A7435"/>
    <w:rsid w:val="004A7B6B"/>
    <w:rsid w:val="004B3024"/>
    <w:rsid w:val="004B40B6"/>
    <w:rsid w:val="004B437D"/>
    <w:rsid w:val="004B444B"/>
    <w:rsid w:val="004B64F1"/>
    <w:rsid w:val="004B707F"/>
    <w:rsid w:val="004C1C23"/>
    <w:rsid w:val="004C6F86"/>
    <w:rsid w:val="004C6FDF"/>
    <w:rsid w:val="004D0FE4"/>
    <w:rsid w:val="004D1EC8"/>
    <w:rsid w:val="004D39A1"/>
    <w:rsid w:val="004D4115"/>
    <w:rsid w:val="004D47BC"/>
    <w:rsid w:val="004D51CA"/>
    <w:rsid w:val="004D5786"/>
    <w:rsid w:val="004E0EED"/>
    <w:rsid w:val="004E1505"/>
    <w:rsid w:val="004E212C"/>
    <w:rsid w:val="004E25D4"/>
    <w:rsid w:val="004E55B5"/>
    <w:rsid w:val="004E55DE"/>
    <w:rsid w:val="004F0BF2"/>
    <w:rsid w:val="004F1B2C"/>
    <w:rsid w:val="004F30E0"/>
    <w:rsid w:val="004F493A"/>
    <w:rsid w:val="004F49CD"/>
    <w:rsid w:val="004F4F30"/>
    <w:rsid w:val="004F5874"/>
    <w:rsid w:val="004F5A81"/>
    <w:rsid w:val="00500603"/>
    <w:rsid w:val="0050093A"/>
    <w:rsid w:val="00500A05"/>
    <w:rsid w:val="00501ACC"/>
    <w:rsid w:val="0050447D"/>
    <w:rsid w:val="00504A83"/>
    <w:rsid w:val="00505CE3"/>
    <w:rsid w:val="0050691E"/>
    <w:rsid w:val="005069D0"/>
    <w:rsid w:val="0051011C"/>
    <w:rsid w:val="0051054E"/>
    <w:rsid w:val="00510E3D"/>
    <w:rsid w:val="005134A4"/>
    <w:rsid w:val="00513596"/>
    <w:rsid w:val="00513A54"/>
    <w:rsid w:val="00515C4A"/>
    <w:rsid w:val="005165E3"/>
    <w:rsid w:val="0051736F"/>
    <w:rsid w:val="00517EF0"/>
    <w:rsid w:val="00521387"/>
    <w:rsid w:val="005215A4"/>
    <w:rsid w:val="00525D9D"/>
    <w:rsid w:val="00526C9E"/>
    <w:rsid w:val="00527468"/>
    <w:rsid w:val="00530D67"/>
    <w:rsid w:val="0053166D"/>
    <w:rsid w:val="00532299"/>
    <w:rsid w:val="005330F6"/>
    <w:rsid w:val="00534A2F"/>
    <w:rsid w:val="00535585"/>
    <w:rsid w:val="00535CA3"/>
    <w:rsid w:val="00537262"/>
    <w:rsid w:val="00537823"/>
    <w:rsid w:val="00541B10"/>
    <w:rsid w:val="0054308C"/>
    <w:rsid w:val="00544482"/>
    <w:rsid w:val="00547A21"/>
    <w:rsid w:val="005504BB"/>
    <w:rsid w:val="00551C33"/>
    <w:rsid w:val="005534A7"/>
    <w:rsid w:val="005545CC"/>
    <w:rsid w:val="00554A7F"/>
    <w:rsid w:val="00560769"/>
    <w:rsid w:val="005616B2"/>
    <w:rsid w:val="0056234D"/>
    <w:rsid w:val="00562FE4"/>
    <w:rsid w:val="00563878"/>
    <w:rsid w:val="00563ABE"/>
    <w:rsid w:val="00563D13"/>
    <w:rsid w:val="00564882"/>
    <w:rsid w:val="00564B61"/>
    <w:rsid w:val="00565987"/>
    <w:rsid w:val="00565B56"/>
    <w:rsid w:val="00567856"/>
    <w:rsid w:val="00572117"/>
    <w:rsid w:val="00573C31"/>
    <w:rsid w:val="00573F0F"/>
    <w:rsid w:val="005749D3"/>
    <w:rsid w:val="0057501F"/>
    <w:rsid w:val="00576417"/>
    <w:rsid w:val="005767EE"/>
    <w:rsid w:val="00576B2E"/>
    <w:rsid w:val="00576C27"/>
    <w:rsid w:val="0058061B"/>
    <w:rsid w:val="005808C3"/>
    <w:rsid w:val="005844F3"/>
    <w:rsid w:val="00584EA5"/>
    <w:rsid w:val="00586602"/>
    <w:rsid w:val="00586A3B"/>
    <w:rsid w:val="00587310"/>
    <w:rsid w:val="00587435"/>
    <w:rsid w:val="00587E77"/>
    <w:rsid w:val="00590E51"/>
    <w:rsid w:val="00591023"/>
    <w:rsid w:val="00591A0A"/>
    <w:rsid w:val="00591D58"/>
    <w:rsid w:val="00592738"/>
    <w:rsid w:val="00592D9C"/>
    <w:rsid w:val="0059348A"/>
    <w:rsid w:val="00594899"/>
    <w:rsid w:val="00596167"/>
    <w:rsid w:val="0059625D"/>
    <w:rsid w:val="005963DB"/>
    <w:rsid w:val="005A0284"/>
    <w:rsid w:val="005A0E7C"/>
    <w:rsid w:val="005A26AE"/>
    <w:rsid w:val="005A326A"/>
    <w:rsid w:val="005A4A31"/>
    <w:rsid w:val="005A4E00"/>
    <w:rsid w:val="005A5BC0"/>
    <w:rsid w:val="005A5E10"/>
    <w:rsid w:val="005A7372"/>
    <w:rsid w:val="005A7D58"/>
    <w:rsid w:val="005B0264"/>
    <w:rsid w:val="005B09C1"/>
    <w:rsid w:val="005B15C4"/>
    <w:rsid w:val="005B17C9"/>
    <w:rsid w:val="005B2E6F"/>
    <w:rsid w:val="005B4F7D"/>
    <w:rsid w:val="005B5D0F"/>
    <w:rsid w:val="005B62F8"/>
    <w:rsid w:val="005B6408"/>
    <w:rsid w:val="005C037B"/>
    <w:rsid w:val="005C0A68"/>
    <w:rsid w:val="005C1704"/>
    <w:rsid w:val="005C199F"/>
    <w:rsid w:val="005C2705"/>
    <w:rsid w:val="005C27AA"/>
    <w:rsid w:val="005C33F4"/>
    <w:rsid w:val="005C596F"/>
    <w:rsid w:val="005C6145"/>
    <w:rsid w:val="005C6BC4"/>
    <w:rsid w:val="005D0759"/>
    <w:rsid w:val="005D0EAC"/>
    <w:rsid w:val="005D31E0"/>
    <w:rsid w:val="005D41B6"/>
    <w:rsid w:val="005D4487"/>
    <w:rsid w:val="005D48A7"/>
    <w:rsid w:val="005D4F04"/>
    <w:rsid w:val="005D5118"/>
    <w:rsid w:val="005D6EC1"/>
    <w:rsid w:val="005D7138"/>
    <w:rsid w:val="005E027A"/>
    <w:rsid w:val="005E1486"/>
    <w:rsid w:val="005E3881"/>
    <w:rsid w:val="005E3B81"/>
    <w:rsid w:val="005E41AA"/>
    <w:rsid w:val="005E4912"/>
    <w:rsid w:val="005E4BB6"/>
    <w:rsid w:val="005E6E6B"/>
    <w:rsid w:val="005F4331"/>
    <w:rsid w:val="005F52CC"/>
    <w:rsid w:val="005F7588"/>
    <w:rsid w:val="005F771F"/>
    <w:rsid w:val="005F7E9A"/>
    <w:rsid w:val="00600ED7"/>
    <w:rsid w:val="00602470"/>
    <w:rsid w:val="0060279E"/>
    <w:rsid w:val="00602DD3"/>
    <w:rsid w:val="006036B5"/>
    <w:rsid w:val="00603F63"/>
    <w:rsid w:val="00604B99"/>
    <w:rsid w:val="00607856"/>
    <w:rsid w:val="00607E06"/>
    <w:rsid w:val="00611625"/>
    <w:rsid w:val="00613306"/>
    <w:rsid w:val="00614991"/>
    <w:rsid w:val="006165FD"/>
    <w:rsid w:val="006166F9"/>
    <w:rsid w:val="0061748A"/>
    <w:rsid w:val="00621A1E"/>
    <w:rsid w:val="00621C89"/>
    <w:rsid w:val="00622070"/>
    <w:rsid w:val="00622730"/>
    <w:rsid w:val="0062363B"/>
    <w:rsid w:val="006248FD"/>
    <w:rsid w:val="0062696C"/>
    <w:rsid w:val="00626CB7"/>
    <w:rsid w:val="00626D36"/>
    <w:rsid w:val="006276BA"/>
    <w:rsid w:val="006319FB"/>
    <w:rsid w:val="00632302"/>
    <w:rsid w:val="006335A2"/>
    <w:rsid w:val="00634102"/>
    <w:rsid w:val="006341E5"/>
    <w:rsid w:val="00634B4A"/>
    <w:rsid w:val="00635725"/>
    <w:rsid w:val="00636610"/>
    <w:rsid w:val="00637923"/>
    <w:rsid w:val="00637B05"/>
    <w:rsid w:val="00640794"/>
    <w:rsid w:val="0064100B"/>
    <w:rsid w:val="0064126C"/>
    <w:rsid w:val="006422AB"/>
    <w:rsid w:val="00642363"/>
    <w:rsid w:val="00642F0D"/>
    <w:rsid w:val="00643014"/>
    <w:rsid w:val="006430C3"/>
    <w:rsid w:val="00643D61"/>
    <w:rsid w:val="00645D2F"/>
    <w:rsid w:val="006473E1"/>
    <w:rsid w:val="00650110"/>
    <w:rsid w:val="006513E2"/>
    <w:rsid w:val="00653516"/>
    <w:rsid w:val="00654877"/>
    <w:rsid w:val="00654A9C"/>
    <w:rsid w:val="00656BD0"/>
    <w:rsid w:val="006608A2"/>
    <w:rsid w:val="00661314"/>
    <w:rsid w:val="00662CC6"/>
    <w:rsid w:val="0066311F"/>
    <w:rsid w:val="0066489A"/>
    <w:rsid w:val="00665F07"/>
    <w:rsid w:val="0066668D"/>
    <w:rsid w:val="006726ED"/>
    <w:rsid w:val="00672880"/>
    <w:rsid w:val="00673256"/>
    <w:rsid w:val="00673DEF"/>
    <w:rsid w:val="00674E11"/>
    <w:rsid w:val="00675A45"/>
    <w:rsid w:val="00676093"/>
    <w:rsid w:val="00676A14"/>
    <w:rsid w:val="0068187B"/>
    <w:rsid w:val="00681902"/>
    <w:rsid w:val="00681B3B"/>
    <w:rsid w:val="00681EC8"/>
    <w:rsid w:val="00682A86"/>
    <w:rsid w:val="00682EAB"/>
    <w:rsid w:val="006834DA"/>
    <w:rsid w:val="00684BC6"/>
    <w:rsid w:val="00684E4B"/>
    <w:rsid w:val="00685843"/>
    <w:rsid w:val="00686778"/>
    <w:rsid w:val="00687D38"/>
    <w:rsid w:val="00690D5A"/>
    <w:rsid w:val="00691282"/>
    <w:rsid w:val="00694D19"/>
    <w:rsid w:val="00696205"/>
    <w:rsid w:val="00697390"/>
    <w:rsid w:val="006A0024"/>
    <w:rsid w:val="006A025B"/>
    <w:rsid w:val="006A05CE"/>
    <w:rsid w:val="006A05F5"/>
    <w:rsid w:val="006A0E35"/>
    <w:rsid w:val="006A0F50"/>
    <w:rsid w:val="006A1F0F"/>
    <w:rsid w:val="006A2561"/>
    <w:rsid w:val="006A273B"/>
    <w:rsid w:val="006A4548"/>
    <w:rsid w:val="006A5ED9"/>
    <w:rsid w:val="006A5F84"/>
    <w:rsid w:val="006A6306"/>
    <w:rsid w:val="006A6D8B"/>
    <w:rsid w:val="006B0BBA"/>
    <w:rsid w:val="006B0EA4"/>
    <w:rsid w:val="006B134A"/>
    <w:rsid w:val="006B2312"/>
    <w:rsid w:val="006B2FEB"/>
    <w:rsid w:val="006B59AB"/>
    <w:rsid w:val="006B5D53"/>
    <w:rsid w:val="006C5D68"/>
    <w:rsid w:val="006D4D13"/>
    <w:rsid w:val="006D50BA"/>
    <w:rsid w:val="006D6F23"/>
    <w:rsid w:val="006D7576"/>
    <w:rsid w:val="006D75B2"/>
    <w:rsid w:val="006D7F36"/>
    <w:rsid w:val="006E0D75"/>
    <w:rsid w:val="006E2C48"/>
    <w:rsid w:val="006E3F1C"/>
    <w:rsid w:val="006E43F2"/>
    <w:rsid w:val="006E45D3"/>
    <w:rsid w:val="006E4FFE"/>
    <w:rsid w:val="006E604B"/>
    <w:rsid w:val="006E795F"/>
    <w:rsid w:val="006E7A2A"/>
    <w:rsid w:val="006F09B4"/>
    <w:rsid w:val="006F14D5"/>
    <w:rsid w:val="006F32D9"/>
    <w:rsid w:val="006F3C98"/>
    <w:rsid w:val="006F42E5"/>
    <w:rsid w:val="006F506B"/>
    <w:rsid w:val="006F5981"/>
    <w:rsid w:val="006F73E8"/>
    <w:rsid w:val="006F7DEC"/>
    <w:rsid w:val="007012F1"/>
    <w:rsid w:val="0070146A"/>
    <w:rsid w:val="00702CFC"/>
    <w:rsid w:val="00704225"/>
    <w:rsid w:val="00704EE0"/>
    <w:rsid w:val="007064DF"/>
    <w:rsid w:val="00707623"/>
    <w:rsid w:val="007111B4"/>
    <w:rsid w:val="0071472D"/>
    <w:rsid w:val="00715A57"/>
    <w:rsid w:val="00716630"/>
    <w:rsid w:val="00717318"/>
    <w:rsid w:val="00720106"/>
    <w:rsid w:val="00720AE6"/>
    <w:rsid w:val="00725C4B"/>
    <w:rsid w:val="00726F65"/>
    <w:rsid w:val="00727233"/>
    <w:rsid w:val="00727B99"/>
    <w:rsid w:val="00727E3C"/>
    <w:rsid w:val="007305E5"/>
    <w:rsid w:val="00730EEB"/>
    <w:rsid w:val="007326F5"/>
    <w:rsid w:val="0073301C"/>
    <w:rsid w:val="00736609"/>
    <w:rsid w:val="00737012"/>
    <w:rsid w:val="0074036F"/>
    <w:rsid w:val="00740946"/>
    <w:rsid w:val="00740988"/>
    <w:rsid w:val="00744A1F"/>
    <w:rsid w:val="00744A42"/>
    <w:rsid w:val="00744EFD"/>
    <w:rsid w:val="0075086A"/>
    <w:rsid w:val="00755BF1"/>
    <w:rsid w:val="00755C6E"/>
    <w:rsid w:val="00756545"/>
    <w:rsid w:val="00757F36"/>
    <w:rsid w:val="00760172"/>
    <w:rsid w:val="00762762"/>
    <w:rsid w:val="007630D0"/>
    <w:rsid w:val="007634E1"/>
    <w:rsid w:val="007639D1"/>
    <w:rsid w:val="00763A19"/>
    <w:rsid w:val="007665D8"/>
    <w:rsid w:val="00770C64"/>
    <w:rsid w:val="00771EC4"/>
    <w:rsid w:val="00772E02"/>
    <w:rsid w:val="00775B2C"/>
    <w:rsid w:val="00775DB2"/>
    <w:rsid w:val="007778E5"/>
    <w:rsid w:val="00777977"/>
    <w:rsid w:val="00780576"/>
    <w:rsid w:val="0078069B"/>
    <w:rsid w:val="00781B97"/>
    <w:rsid w:val="00783257"/>
    <w:rsid w:val="0078535A"/>
    <w:rsid w:val="007901A6"/>
    <w:rsid w:val="00790EB7"/>
    <w:rsid w:val="00791D85"/>
    <w:rsid w:val="00791E7B"/>
    <w:rsid w:val="00793B88"/>
    <w:rsid w:val="00794F8D"/>
    <w:rsid w:val="00795A51"/>
    <w:rsid w:val="00795B8E"/>
    <w:rsid w:val="00796489"/>
    <w:rsid w:val="00796A5B"/>
    <w:rsid w:val="00797414"/>
    <w:rsid w:val="007A04E6"/>
    <w:rsid w:val="007A10AE"/>
    <w:rsid w:val="007A146D"/>
    <w:rsid w:val="007A1A29"/>
    <w:rsid w:val="007A2275"/>
    <w:rsid w:val="007A265A"/>
    <w:rsid w:val="007A30C4"/>
    <w:rsid w:val="007A3EAB"/>
    <w:rsid w:val="007A4B9B"/>
    <w:rsid w:val="007A546D"/>
    <w:rsid w:val="007B13A8"/>
    <w:rsid w:val="007B1BF0"/>
    <w:rsid w:val="007B2AF2"/>
    <w:rsid w:val="007B2DA8"/>
    <w:rsid w:val="007B5E53"/>
    <w:rsid w:val="007B6195"/>
    <w:rsid w:val="007C02E1"/>
    <w:rsid w:val="007C0603"/>
    <w:rsid w:val="007C11A1"/>
    <w:rsid w:val="007C145D"/>
    <w:rsid w:val="007C23CE"/>
    <w:rsid w:val="007C2DAE"/>
    <w:rsid w:val="007C52CD"/>
    <w:rsid w:val="007C594D"/>
    <w:rsid w:val="007C5D4F"/>
    <w:rsid w:val="007C6E1B"/>
    <w:rsid w:val="007D08EC"/>
    <w:rsid w:val="007D150A"/>
    <w:rsid w:val="007D2028"/>
    <w:rsid w:val="007D5858"/>
    <w:rsid w:val="007D62A2"/>
    <w:rsid w:val="007D6A82"/>
    <w:rsid w:val="007D6DB5"/>
    <w:rsid w:val="007D7B9F"/>
    <w:rsid w:val="007E0B24"/>
    <w:rsid w:val="007E0E04"/>
    <w:rsid w:val="007E1CB0"/>
    <w:rsid w:val="007E504F"/>
    <w:rsid w:val="007E5E67"/>
    <w:rsid w:val="007E7EE5"/>
    <w:rsid w:val="007F065D"/>
    <w:rsid w:val="007F1584"/>
    <w:rsid w:val="007F4459"/>
    <w:rsid w:val="007F463A"/>
    <w:rsid w:val="007F555D"/>
    <w:rsid w:val="007F6B08"/>
    <w:rsid w:val="007F76A8"/>
    <w:rsid w:val="007F7AE8"/>
    <w:rsid w:val="008014AB"/>
    <w:rsid w:val="00802EB3"/>
    <w:rsid w:val="00804818"/>
    <w:rsid w:val="00804DDE"/>
    <w:rsid w:val="008052A3"/>
    <w:rsid w:val="0080538F"/>
    <w:rsid w:val="00806140"/>
    <w:rsid w:val="008111B4"/>
    <w:rsid w:val="0081264C"/>
    <w:rsid w:val="00814C76"/>
    <w:rsid w:val="00817B30"/>
    <w:rsid w:val="008202F0"/>
    <w:rsid w:val="008203B8"/>
    <w:rsid w:val="0082243C"/>
    <w:rsid w:val="00822492"/>
    <w:rsid w:val="008227F8"/>
    <w:rsid w:val="00822E52"/>
    <w:rsid w:val="00823259"/>
    <w:rsid w:val="00826379"/>
    <w:rsid w:val="00826696"/>
    <w:rsid w:val="00826BD2"/>
    <w:rsid w:val="00831752"/>
    <w:rsid w:val="00833575"/>
    <w:rsid w:val="008335E6"/>
    <w:rsid w:val="00833E95"/>
    <w:rsid w:val="008345F5"/>
    <w:rsid w:val="00834B76"/>
    <w:rsid w:val="008350AC"/>
    <w:rsid w:val="00835F28"/>
    <w:rsid w:val="008367AE"/>
    <w:rsid w:val="00837C5A"/>
    <w:rsid w:val="00841E9F"/>
    <w:rsid w:val="008426EF"/>
    <w:rsid w:val="00842976"/>
    <w:rsid w:val="008434A0"/>
    <w:rsid w:val="00843EFF"/>
    <w:rsid w:val="00844C2B"/>
    <w:rsid w:val="00847D41"/>
    <w:rsid w:val="00850864"/>
    <w:rsid w:val="00850CD5"/>
    <w:rsid w:val="00853688"/>
    <w:rsid w:val="00854081"/>
    <w:rsid w:val="00854F21"/>
    <w:rsid w:val="00855A5E"/>
    <w:rsid w:val="00856670"/>
    <w:rsid w:val="008576DD"/>
    <w:rsid w:val="00862D1E"/>
    <w:rsid w:val="00863A88"/>
    <w:rsid w:val="00866D3E"/>
    <w:rsid w:val="00870D25"/>
    <w:rsid w:val="00872438"/>
    <w:rsid w:val="008724EE"/>
    <w:rsid w:val="0087289E"/>
    <w:rsid w:val="00872C02"/>
    <w:rsid w:val="00872F48"/>
    <w:rsid w:val="008732C9"/>
    <w:rsid w:val="00873DCC"/>
    <w:rsid w:val="00874105"/>
    <w:rsid w:val="00875C9E"/>
    <w:rsid w:val="008773D5"/>
    <w:rsid w:val="00877A37"/>
    <w:rsid w:val="00880DF8"/>
    <w:rsid w:val="00881DD8"/>
    <w:rsid w:val="0088267A"/>
    <w:rsid w:val="00882FF7"/>
    <w:rsid w:val="00883326"/>
    <w:rsid w:val="00883921"/>
    <w:rsid w:val="008844B9"/>
    <w:rsid w:val="00884CB6"/>
    <w:rsid w:val="00885969"/>
    <w:rsid w:val="008865B4"/>
    <w:rsid w:val="00887B1D"/>
    <w:rsid w:val="00891580"/>
    <w:rsid w:val="00892EAE"/>
    <w:rsid w:val="00893CE9"/>
    <w:rsid w:val="008942F8"/>
    <w:rsid w:val="00894547"/>
    <w:rsid w:val="00894FAD"/>
    <w:rsid w:val="00895725"/>
    <w:rsid w:val="00895C3D"/>
    <w:rsid w:val="00897947"/>
    <w:rsid w:val="008A0589"/>
    <w:rsid w:val="008A1FD7"/>
    <w:rsid w:val="008A1FFC"/>
    <w:rsid w:val="008A29F4"/>
    <w:rsid w:val="008A30B2"/>
    <w:rsid w:val="008A5AEF"/>
    <w:rsid w:val="008A6A05"/>
    <w:rsid w:val="008B0228"/>
    <w:rsid w:val="008B125F"/>
    <w:rsid w:val="008B1DF4"/>
    <w:rsid w:val="008B2B53"/>
    <w:rsid w:val="008B3326"/>
    <w:rsid w:val="008B4D87"/>
    <w:rsid w:val="008B61DA"/>
    <w:rsid w:val="008B6876"/>
    <w:rsid w:val="008B7A17"/>
    <w:rsid w:val="008C2641"/>
    <w:rsid w:val="008C598A"/>
    <w:rsid w:val="008D06CD"/>
    <w:rsid w:val="008D2100"/>
    <w:rsid w:val="008D3108"/>
    <w:rsid w:val="008D4B33"/>
    <w:rsid w:val="008D56CE"/>
    <w:rsid w:val="008D62C0"/>
    <w:rsid w:val="008D659A"/>
    <w:rsid w:val="008E0115"/>
    <w:rsid w:val="008E0246"/>
    <w:rsid w:val="008E54B6"/>
    <w:rsid w:val="008E7C3D"/>
    <w:rsid w:val="008E7E2F"/>
    <w:rsid w:val="008F1382"/>
    <w:rsid w:val="008F1DF3"/>
    <w:rsid w:val="008F4249"/>
    <w:rsid w:val="008F62F0"/>
    <w:rsid w:val="008F65AE"/>
    <w:rsid w:val="008F65DC"/>
    <w:rsid w:val="008F7465"/>
    <w:rsid w:val="009004E4"/>
    <w:rsid w:val="00902022"/>
    <w:rsid w:val="009021FB"/>
    <w:rsid w:val="0090338E"/>
    <w:rsid w:val="00904510"/>
    <w:rsid w:val="00905001"/>
    <w:rsid w:val="00905309"/>
    <w:rsid w:val="00907A3C"/>
    <w:rsid w:val="00911D43"/>
    <w:rsid w:val="00912548"/>
    <w:rsid w:val="00913E10"/>
    <w:rsid w:val="0091448E"/>
    <w:rsid w:val="00916822"/>
    <w:rsid w:val="009171A2"/>
    <w:rsid w:val="0092246B"/>
    <w:rsid w:val="00922625"/>
    <w:rsid w:val="00923BAF"/>
    <w:rsid w:val="009251F9"/>
    <w:rsid w:val="00925E42"/>
    <w:rsid w:val="0092685A"/>
    <w:rsid w:val="00927DFA"/>
    <w:rsid w:val="00927EF7"/>
    <w:rsid w:val="00932243"/>
    <w:rsid w:val="00933088"/>
    <w:rsid w:val="0093521F"/>
    <w:rsid w:val="009361B0"/>
    <w:rsid w:val="009361E2"/>
    <w:rsid w:val="00937B29"/>
    <w:rsid w:val="00942012"/>
    <w:rsid w:val="009423D7"/>
    <w:rsid w:val="00943698"/>
    <w:rsid w:val="009451FB"/>
    <w:rsid w:val="00946B2E"/>
    <w:rsid w:val="00947C6E"/>
    <w:rsid w:val="00951844"/>
    <w:rsid w:val="00953C15"/>
    <w:rsid w:val="009544DF"/>
    <w:rsid w:val="00956565"/>
    <w:rsid w:val="0096029C"/>
    <w:rsid w:val="009607C3"/>
    <w:rsid w:val="0096175A"/>
    <w:rsid w:val="00961AB6"/>
    <w:rsid w:val="009621B9"/>
    <w:rsid w:val="009640DC"/>
    <w:rsid w:val="009643FB"/>
    <w:rsid w:val="0096446F"/>
    <w:rsid w:val="009644DB"/>
    <w:rsid w:val="009647A5"/>
    <w:rsid w:val="00965A33"/>
    <w:rsid w:val="0096676C"/>
    <w:rsid w:val="00967F70"/>
    <w:rsid w:val="009720A0"/>
    <w:rsid w:val="0097214C"/>
    <w:rsid w:val="00972223"/>
    <w:rsid w:val="0097521A"/>
    <w:rsid w:val="00980A95"/>
    <w:rsid w:val="00981AAE"/>
    <w:rsid w:val="00981BC9"/>
    <w:rsid w:val="0098237E"/>
    <w:rsid w:val="009846DA"/>
    <w:rsid w:val="00985239"/>
    <w:rsid w:val="0098529E"/>
    <w:rsid w:val="009853F5"/>
    <w:rsid w:val="00985A22"/>
    <w:rsid w:val="00985DEB"/>
    <w:rsid w:val="00985FBF"/>
    <w:rsid w:val="0099111D"/>
    <w:rsid w:val="009921AC"/>
    <w:rsid w:val="00993E32"/>
    <w:rsid w:val="00995567"/>
    <w:rsid w:val="009A0831"/>
    <w:rsid w:val="009A21FA"/>
    <w:rsid w:val="009A3E51"/>
    <w:rsid w:val="009A4E8B"/>
    <w:rsid w:val="009A59C9"/>
    <w:rsid w:val="009A5FBE"/>
    <w:rsid w:val="009A6DC0"/>
    <w:rsid w:val="009B03AF"/>
    <w:rsid w:val="009B0B66"/>
    <w:rsid w:val="009B0B91"/>
    <w:rsid w:val="009B0E6F"/>
    <w:rsid w:val="009B248A"/>
    <w:rsid w:val="009B31C1"/>
    <w:rsid w:val="009B330C"/>
    <w:rsid w:val="009B44AB"/>
    <w:rsid w:val="009B52D7"/>
    <w:rsid w:val="009B52F9"/>
    <w:rsid w:val="009B6278"/>
    <w:rsid w:val="009B7424"/>
    <w:rsid w:val="009B78F1"/>
    <w:rsid w:val="009B7AB1"/>
    <w:rsid w:val="009C1C12"/>
    <w:rsid w:val="009C2F87"/>
    <w:rsid w:val="009C56D5"/>
    <w:rsid w:val="009C62AD"/>
    <w:rsid w:val="009C698A"/>
    <w:rsid w:val="009C7ED4"/>
    <w:rsid w:val="009D03A0"/>
    <w:rsid w:val="009D1ABF"/>
    <w:rsid w:val="009D23FB"/>
    <w:rsid w:val="009D2CD5"/>
    <w:rsid w:val="009D39DE"/>
    <w:rsid w:val="009D4B0C"/>
    <w:rsid w:val="009D58D6"/>
    <w:rsid w:val="009D6976"/>
    <w:rsid w:val="009D7C13"/>
    <w:rsid w:val="009D7DAF"/>
    <w:rsid w:val="009E09F8"/>
    <w:rsid w:val="009E2290"/>
    <w:rsid w:val="009E2374"/>
    <w:rsid w:val="009E3394"/>
    <w:rsid w:val="009E50C6"/>
    <w:rsid w:val="009E56CA"/>
    <w:rsid w:val="009E69A3"/>
    <w:rsid w:val="009E69A8"/>
    <w:rsid w:val="009E7A63"/>
    <w:rsid w:val="009F0032"/>
    <w:rsid w:val="009F043C"/>
    <w:rsid w:val="009F47C1"/>
    <w:rsid w:val="009F5C3F"/>
    <w:rsid w:val="009F628A"/>
    <w:rsid w:val="009F6A2C"/>
    <w:rsid w:val="009F7826"/>
    <w:rsid w:val="00A009FD"/>
    <w:rsid w:val="00A00C3A"/>
    <w:rsid w:val="00A00D06"/>
    <w:rsid w:val="00A0102F"/>
    <w:rsid w:val="00A048CA"/>
    <w:rsid w:val="00A05EB1"/>
    <w:rsid w:val="00A06149"/>
    <w:rsid w:val="00A10B21"/>
    <w:rsid w:val="00A117BC"/>
    <w:rsid w:val="00A1237B"/>
    <w:rsid w:val="00A12D15"/>
    <w:rsid w:val="00A13083"/>
    <w:rsid w:val="00A136A9"/>
    <w:rsid w:val="00A14727"/>
    <w:rsid w:val="00A15032"/>
    <w:rsid w:val="00A15235"/>
    <w:rsid w:val="00A15317"/>
    <w:rsid w:val="00A15684"/>
    <w:rsid w:val="00A169A8"/>
    <w:rsid w:val="00A21079"/>
    <w:rsid w:val="00A21253"/>
    <w:rsid w:val="00A23090"/>
    <w:rsid w:val="00A2329B"/>
    <w:rsid w:val="00A26B00"/>
    <w:rsid w:val="00A30B51"/>
    <w:rsid w:val="00A30B82"/>
    <w:rsid w:val="00A3140E"/>
    <w:rsid w:val="00A32EB5"/>
    <w:rsid w:val="00A33DF3"/>
    <w:rsid w:val="00A3532B"/>
    <w:rsid w:val="00A356D2"/>
    <w:rsid w:val="00A3584C"/>
    <w:rsid w:val="00A35E28"/>
    <w:rsid w:val="00A400E3"/>
    <w:rsid w:val="00A401B4"/>
    <w:rsid w:val="00A41430"/>
    <w:rsid w:val="00A42C06"/>
    <w:rsid w:val="00A445A0"/>
    <w:rsid w:val="00A46031"/>
    <w:rsid w:val="00A46D95"/>
    <w:rsid w:val="00A46DB0"/>
    <w:rsid w:val="00A47147"/>
    <w:rsid w:val="00A47C48"/>
    <w:rsid w:val="00A5034F"/>
    <w:rsid w:val="00A535F7"/>
    <w:rsid w:val="00A54E4E"/>
    <w:rsid w:val="00A559BD"/>
    <w:rsid w:val="00A55D4E"/>
    <w:rsid w:val="00A561A7"/>
    <w:rsid w:val="00A56E94"/>
    <w:rsid w:val="00A60F41"/>
    <w:rsid w:val="00A6282F"/>
    <w:rsid w:val="00A637B0"/>
    <w:rsid w:val="00A63983"/>
    <w:rsid w:val="00A63A23"/>
    <w:rsid w:val="00A64F34"/>
    <w:rsid w:val="00A655E1"/>
    <w:rsid w:val="00A7094B"/>
    <w:rsid w:val="00A70B6C"/>
    <w:rsid w:val="00A73DEA"/>
    <w:rsid w:val="00A74BC4"/>
    <w:rsid w:val="00A7619A"/>
    <w:rsid w:val="00A7619F"/>
    <w:rsid w:val="00A77705"/>
    <w:rsid w:val="00A77900"/>
    <w:rsid w:val="00A805D9"/>
    <w:rsid w:val="00A80843"/>
    <w:rsid w:val="00A849BA"/>
    <w:rsid w:val="00A85AC7"/>
    <w:rsid w:val="00A85E7D"/>
    <w:rsid w:val="00A8686A"/>
    <w:rsid w:val="00A905DC"/>
    <w:rsid w:val="00A90709"/>
    <w:rsid w:val="00A90727"/>
    <w:rsid w:val="00A9254D"/>
    <w:rsid w:val="00A92CDA"/>
    <w:rsid w:val="00A92EC3"/>
    <w:rsid w:val="00A93763"/>
    <w:rsid w:val="00A957FA"/>
    <w:rsid w:val="00A96F31"/>
    <w:rsid w:val="00A97E37"/>
    <w:rsid w:val="00AA07BA"/>
    <w:rsid w:val="00AA0CF8"/>
    <w:rsid w:val="00AA1A59"/>
    <w:rsid w:val="00AA209A"/>
    <w:rsid w:val="00AA2C70"/>
    <w:rsid w:val="00AA41F4"/>
    <w:rsid w:val="00AA61F2"/>
    <w:rsid w:val="00AA644E"/>
    <w:rsid w:val="00AB1C10"/>
    <w:rsid w:val="00AB4403"/>
    <w:rsid w:val="00AB6125"/>
    <w:rsid w:val="00AB739C"/>
    <w:rsid w:val="00AC189F"/>
    <w:rsid w:val="00AC33EF"/>
    <w:rsid w:val="00AC4315"/>
    <w:rsid w:val="00AC46E8"/>
    <w:rsid w:val="00AC5B50"/>
    <w:rsid w:val="00AC66E6"/>
    <w:rsid w:val="00AC7A31"/>
    <w:rsid w:val="00AC7B2B"/>
    <w:rsid w:val="00AD0E20"/>
    <w:rsid w:val="00AD49CA"/>
    <w:rsid w:val="00AD6204"/>
    <w:rsid w:val="00AD66C0"/>
    <w:rsid w:val="00AD676A"/>
    <w:rsid w:val="00AD7E1D"/>
    <w:rsid w:val="00AE008E"/>
    <w:rsid w:val="00AE16CF"/>
    <w:rsid w:val="00AE1A26"/>
    <w:rsid w:val="00AE1F55"/>
    <w:rsid w:val="00AE24F2"/>
    <w:rsid w:val="00AE2726"/>
    <w:rsid w:val="00AE3D6C"/>
    <w:rsid w:val="00AE6DE9"/>
    <w:rsid w:val="00AE71D8"/>
    <w:rsid w:val="00AE738E"/>
    <w:rsid w:val="00AE73B5"/>
    <w:rsid w:val="00AE7959"/>
    <w:rsid w:val="00AF12C7"/>
    <w:rsid w:val="00AF494E"/>
    <w:rsid w:val="00AF4F38"/>
    <w:rsid w:val="00AF5213"/>
    <w:rsid w:val="00AF531F"/>
    <w:rsid w:val="00AF65EE"/>
    <w:rsid w:val="00AF661A"/>
    <w:rsid w:val="00AF6F88"/>
    <w:rsid w:val="00AF7827"/>
    <w:rsid w:val="00AF78FF"/>
    <w:rsid w:val="00AF7C93"/>
    <w:rsid w:val="00B004CE"/>
    <w:rsid w:val="00B00BCA"/>
    <w:rsid w:val="00B0103B"/>
    <w:rsid w:val="00B01CDE"/>
    <w:rsid w:val="00B02BDD"/>
    <w:rsid w:val="00B03169"/>
    <w:rsid w:val="00B03700"/>
    <w:rsid w:val="00B055DC"/>
    <w:rsid w:val="00B0585C"/>
    <w:rsid w:val="00B05DBF"/>
    <w:rsid w:val="00B068EB"/>
    <w:rsid w:val="00B06CA8"/>
    <w:rsid w:val="00B075E9"/>
    <w:rsid w:val="00B077ED"/>
    <w:rsid w:val="00B1097C"/>
    <w:rsid w:val="00B128CE"/>
    <w:rsid w:val="00B154AD"/>
    <w:rsid w:val="00B15F62"/>
    <w:rsid w:val="00B17757"/>
    <w:rsid w:val="00B22D75"/>
    <w:rsid w:val="00B22E6C"/>
    <w:rsid w:val="00B23D0F"/>
    <w:rsid w:val="00B23F67"/>
    <w:rsid w:val="00B253BE"/>
    <w:rsid w:val="00B25E4A"/>
    <w:rsid w:val="00B26F06"/>
    <w:rsid w:val="00B271A3"/>
    <w:rsid w:val="00B3000E"/>
    <w:rsid w:val="00B32912"/>
    <w:rsid w:val="00B32AA3"/>
    <w:rsid w:val="00B334C8"/>
    <w:rsid w:val="00B33799"/>
    <w:rsid w:val="00B34D6F"/>
    <w:rsid w:val="00B36C82"/>
    <w:rsid w:val="00B45466"/>
    <w:rsid w:val="00B526D6"/>
    <w:rsid w:val="00B52A39"/>
    <w:rsid w:val="00B52FCD"/>
    <w:rsid w:val="00B53AD4"/>
    <w:rsid w:val="00B54533"/>
    <w:rsid w:val="00B5628B"/>
    <w:rsid w:val="00B5793D"/>
    <w:rsid w:val="00B579A7"/>
    <w:rsid w:val="00B57B6A"/>
    <w:rsid w:val="00B607BC"/>
    <w:rsid w:val="00B6216D"/>
    <w:rsid w:val="00B63E56"/>
    <w:rsid w:val="00B64030"/>
    <w:rsid w:val="00B66185"/>
    <w:rsid w:val="00B66B0B"/>
    <w:rsid w:val="00B66DFF"/>
    <w:rsid w:val="00B6760D"/>
    <w:rsid w:val="00B67F05"/>
    <w:rsid w:val="00B705DE"/>
    <w:rsid w:val="00B70895"/>
    <w:rsid w:val="00B7158E"/>
    <w:rsid w:val="00B7264E"/>
    <w:rsid w:val="00B72965"/>
    <w:rsid w:val="00B7522D"/>
    <w:rsid w:val="00B754ED"/>
    <w:rsid w:val="00B756A7"/>
    <w:rsid w:val="00B76C7E"/>
    <w:rsid w:val="00B80310"/>
    <w:rsid w:val="00B803E6"/>
    <w:rsid w:val="00B803F9"/>
    <w:rsid w:val="00B8065E"/>
    <w:rsid w:val="00B80CCE"/>
    <w:rsid w:val="00B80D9D"/>
    <w:rsid w:val="00B81C07"/>
    <w:rsid w:val="00B823D3"/>
    <w:rsid w:val="00B826AD"/>
    <w:rsid w:val="00B82D7F"/>
    <w:rsid w:val="00B83558"/>
    <w:rsid w:val="00B83D4B"/>
    <w:rsid w:val="00B84166"/>
    <w:rsid w:val="00B85968"/>
    <w:rsid w:val="00B92DE3"/>
    <w:rsid w:val="00B930F4"/>
    <w:rsid w:val="00B93334"/>
    <w:rsid w:val="00B93852"/>
    <w:rsid w:val="00B9509C"/>
    <w:rsid w:val="00B96D0E"/>
    <w:rsid w:val="00BA06DD"/>
    <w:rsid w:val="00BA16AE"/>
    <w:rsid w:val="00BA2396"/>
    <w:rsid w:val="00BA273E"/>
    <w:rsid w:val="00BA3F6E"/>
    <w:rsid w:val="00BA5AA2"/>
    <w:rsid w:val="00BA7587"/>
    <w:rsid w:val="00BB0648"/>
    <w:rsid w:val="00BB690B"/>
    <w:rsid w:val="00BB77EF"/>
    <w:rsid w:val="00BB7E34"/>
    <w:rsid w:val="00BB7EC1"/>
    <w:rsid w:val="00BC1434"/>
    <w:rsid w:val="00BC14A4"/>
    <w:rsid w:val="00BC1EB0"/>
    <w:rsid w:val="00BC369A"/>
    <w:rsid w:val="00BC4CD4"/>
    <w:rsid w:val="00BC4D09"/>
    <w:rsid w:val="00BC5651"/>
    <w:rsid w:val="00BC5F75"/>
    <w:rsid w:val="00BD023E"/>
    <w:rsid w:val="00BD044B"/>
    <w:rsid w:val="00BD0FE2"/>
    <w:rsid w:val="00BD18A2"/>
    <w:rsid w:val="00BD1FCB"/>
    <w:rsid w:val="00BD31DD"/>
    <w:rsid w:val="00BD409F"/>
    <w:rsid w:val="00BD43A9"/>
    <w:rsid w:val="00BD6C60"/>
    <w:rsid w:val="00BD7A95"/>
    <w:rsid w:val="00BD7D16"/>
    <w:rsid w:val="00BD7EBA"/>
    <w:rsid w:val="00BE001E"/>
    <w:rsid w:val="00BE0CCB"/>
    <w:rsid w:val="00BE16BC"/>
    <w:rsid w:val="00BE2250"/>
    <w:rsid w:val="00BE31D9"/>
    <w:rsid w:val="00BE4952"/>
    <w:rsid w:val="00BE54B0"/>
    <w:rsid w:val="00BE6115"/>
    <w:rsid w:val="00BE7A9C"/>
    <w:rsid w:val="00BF2016"/>
    <w:rsid w:val="00BF2802"/>
    <w:rsid w:val="00BF314A"/>
    <w:rsid w:val="00BF33DC"/>
    <w:rsid w:val="00BF6D21"/>
    <w:rsid w:val="00BF7863"/>
    <w:rsid w:val="00BF7F4E"/>
    <w:rsid w:val="00C009D1"/>
    <w:rsid w:val="00C01158"/>
    <w:rsid w:val="00C0140B"/>
    <w:rsid w:val="00C02115"/>
    <w:rsid w:val="00C0223C"/>
    <w:rsid w:val="00C03E59"/>
    <w:rsid w:val="00C04448"/>
    <w:rsid w:val="00C0616B"/>
    <w:rsid w:val="00C06BF2"/>
    <w:rsid w:val="00C075B9"/>
    <w:rsid w:val="00C07855"/>
    <w:rsid w:val="00C07A02"/>
    <w:rsid w:val="00C10DCF"/>
    <w:rsid w:val="00C110A2"/>
    <w:rsid w:val="00C11A24"/>
    <w:rsid w:val="00C12837"/>
    <w:rsid w:val="00C13060"/>
    <w:rsid w:val="00C137CF"/>
    <w:rsid w:val="00C13B78"/>
    <w:rsid w:val="00C13CF5"/>
    <w:rsid w:val="00C146AA"/>
    <w:rsid w:val="00C1573D"/>
    <w:rsid w:val="00C2117C"/>
    <w:rsid w:val="00C219F8"/>
    <w:rsid w:val="00C22735"/>
    <w:rsid w:val="00C2421D"/>
    <w:rsid w:val="00C244FF"/>
    <w:rsid w:val="00C248F0"/>
    <w:rsid w:val="00C24A49"/>
    <w:rsid w:val="00C2640C"/>
    <w:rsid w:val="00C305DB"/>
    <w:rsid w:val="00C311BD"/>
    <w:rsid w:val="00C314E8"/>
    <w:rsid w:val="00C31564"/>
    <w:rsid w:val="00C327A3"/>
    <w:rsid w:val="00C330C4"/>
    <w:rsid w:val="00C338AF"/>
    <w:rsid w:val="00C3418A"/>
    <w:rsid w:val="00C34D9D"/>
    <w:rsid w:val="00C368D0"/>
    <w:rsid w:val="00C3696C"/>
    <w:rsid w:val="00C36D6A"/>
    <w:rsid w:val="00C4105F"/>
    <w:rsid w:val="00C41AB9"/>
    <w:rsid w:val="00C43AD3"/>
    <w:rsid w:val="00C44985"/>
    <w:rsid w:val="00C4533C"/>
    <w:rsid w:val="00C45874"/>
    <w:rsid w:val="00C45B8C"/>
    <w:rsid w:val="00C468C1"/>
    <w:rsid w:val="00C47556"/>
    <w:rsid w:val="00C507C8"/>
    <w:rsid w:val="00C51CB0"/>
    <w:rsid w:val="00C5526E"/>
    <w:rsid w:val="00C5547C"/>
    <w:rsid w:val="00C55B21"/>
    <w:rsid w:val="00C56458"/>
    <w:rsid w:val="00C56CBD"/>
    <w:rsid w:val="00C56D23"/>
    <w:rsid w:val="00C56D69"/>
    <w:rsid w:val="00C5745B"/>
    <w:rsid w:val="00C575C4"/>
    <w:rsid w:val="00C60748"/>
    <w:rsid w:val="00C609C6"/>
    <w:rsid w:val="00C62115"/>
    <w:rsid w:val="00C63A60"/>
    <w:rsid w:val="00C64B0A"/>
    <w:rsid w:val="00C65818"/>
    <w:rsid w:val="00C659F1"/>
    <w:rsid w:val="00C65CED"/>
    <w:rsid w:val="00C65E8A"/>
    <w:rsid w:val="00C665D7"/>
    <w:rsid w:val="00C6698B"/>
    <w:rsid w:val="00C66DDA"/>
    <w:rsid w:val="00C6776B"/>
    <w:rsid w:val="00C70661"/>
    <w:rsid w:val="00C72078"/>
    <w:rsid w:val="00C72A3D"/>
    <w:rsid w:val="00C72ACF"/>
    <w:rsid w:val="00C72B0B"/>
    <w:rsid w:val="00C734D9"/>
    <w:rsid w:val="00C7411A"/>
    <w:rsid w:val="00C74507"/>
    <w:rsid w:val="00C751D3"/>
    <w:rsid w:val="00C7549F"/>
    <w:rsid w:val="00C761A5"/>
    <w:rsid w:val="00C807C8"/>
    <w:rsid w:val="00C80D51"/>
    <w:rsid w:val="00C81702"/>
    <w:rsid w:val="00C83B19"/>
    <w:rsid w:val="00C8517C"/>
    <w:rsid w:val="00C8572D"/>
    <w:rsid w:val="00C879F0"/>
    <w:rsid w:val="00C87EF1"/>
    <w:rsid w:val="00C91085"/>
    <w:rsid w:val="00C9111F"/>
    <w:rsid w:val="00C91CB4"/>
    <w:rsid w:val="00C91D44"/>
    <w:rsid w:val="00C92E2F"/>
    <w:rsid w:val="00C94553"/>
    <w:rsid w:val="00C94768"/>
    <w:rsid w:val="00C94EDF"/>
    <w:rsid w:val="00C95720"/>
    <w:rsid w:val="00C95C6F"/>
    <w:rsid w:val="00CA0BDC"/>
    <w:rsid w:val="00CA0F5F"/>
    <w:rsid w:val="00CA1133"/>
    <w:rsid w:val="00CA1BA2"/>
    <w:rsid w:val="00CA40CB"/>
    <w:rsid w:val="00CA454A"/>
    <w:rsid w:val="00CA4EA1"/>
    <w:rsid w:val="00CA649B"/>
    <w:rsid w:val="00CA6914"/>
    <w:rsid w:val="00CA6A70"/>
    <w:rsid w:val="00CA7341"/>
    <w:rsid w:val="00CA751D"/>
    <w:rsid w:val="00CB03E5"/>
    <w:rsid w:val="00CB1124"/>
    <w:rsid w:val="00CB3186"/>
    <w:rsid w:val="00CB3BF3"/>
    <w:rsid w:val="00CB3DBB"/>
    <w:rsid w:val="00CB3E3A"/>
    <w:rsid w:val="00CB43B9"/>
    <w:rsid w:val="00CB5654"/>
    <w:rsid w:val="00CB59C2"/>
    <w:rsid w:val="00CB618E"/>
    <w:rsid w:val="00CB67FE"/>
    <w:rsid w:val="00CB6C14"/>
    <w:rsid w:val="00CB7669"/>
    <w:rsid w:val="00CC11A6"/>
    <w:rsid w:val="00CC5845"/>
    <w:rsid w:val="00CD21B9"/>
    <w:rsid w:val="00CD35BD"/>
    <w:rsid w:val="00CD58A4"/>
    <w:rsid w:val="00CE029B"/>
    <w:rsid w:val="00CE2D08"/>
    <w:rsid w:val="00CE456E"/>
    <w:rsid w:val="00CE4A73"/>
    <w:rsid w:val="00CE58FF"/>
    <w:rsid w:val="00CE633C"/>
    <w:rsid w:val="00CE72AC"/>
    <w:rsid w:val="00CF0C58"/>
    <w:rsid w:val="00CF0D1D"/>
    <w:rsid w:val="00CF0F2D"/>
    <w:rsid w:val="00CF1D08"/>
    <w:rsid w:val="00CF2038"/>
    <w:rsid w:val="00CF34B9"/>
    <w:rsid w:val="00CF48B2"/>
    <w:rsid w:val="00CF6749"/>
    <w:rsid w:val="00CF6E01"/>
    <w:rsid w:val="00D00C6C"/>
    <w:rsid w:val="00D02343"/>
    <w:rsid w:val="00D02E6D"/>
    <w:rsid w:val="00D03A95"/>
    <w:rsid w:val="00D068A8"/>
    <w:rsid w:val="00D07DED"/>
    <w:rsid w:val="00D121F7"/>
    <w:rsid w:val="00D13EBE"/>
    <w:rsid w:val="00D146E3"/>
    <w:rsid w:val="00D14A1B"/>
    <w:rsid w:val="00D15BB6"/>
    <w:rsid w:val="00D15BFD"/>
    <w:rsid w:val="00D17271"/>
    <w:rsid w:val="00D2004A"/>
    <w:rsid w:val="00D2091D"/>
    <w:rsid w:val="00D214CF"/>
    <w:rsid w:val="00D21CCF"/>
    <w:rsid w:val="00D24396"/>
    <w:rsid w:val="00D25A0E"/>
    <w:rsid w:val="00D25D2D"/>
    <w:rsid w:val="00D25D81"/>
    <w:rsid w:val="00D2740B"/>
    <w:rsid w:val="00D30339"/>
    <w:rsid w:val="00D3098A"/>
    <w:rsid w:val="00D31671"/>
    <w:rsid w:val="00D3272D"/>
    <w:rsid w:val="00D336D8"/>
    <w:rsid w:val="00D3378C"/>
    <w:rsid w:val="00D34013"/>
    <w:rsid w:val="00D34C86"/>
    <w:rsid w:val="00D34CF1"/>
    <w:rsid w:val="00D34EBD"/>
    <w:rsid w:val="00D37A31"/>
    <w:rsid w:val="00D40ACF"/>
    <w:rsid w:val="00D41F54"/>
    <w:rsid w:val="00D41F77"/>
    <w:rsid w:val="00D42C93"/>
    <w:rsid w:val="00D42FB3"/>
    <w:rsid w:val="00D43CBD"/>
    <w:rsid w:val="00D4450C"/>
    <w:rsid w:val="00D45386"/>
    <w:rsid w:val="00D45B72"/>
    <w:rsid w:val="00D45D64"/>
    <w:rsid w:val="00D46048"/>
    <w:rsid w:val="00D471D3"/>
    <w:rsid w:val="00D47770"/>
    <w:rsid w:val="00D511B3"/>
    <w:rsid w:val="00D51C52"/>
    <w:rsid w:val="00D5214C"/>
    <w:rsid w:val="00D52860"/>
    <w:rsid w:val="00D56A84"/>
    <w:rsid w:val="00D56AE9"/>
    <w:rsid w:val="00D57428"/>
    <w:rsid w:val="00D57701"/>
    <w:rsid w:val="00D60D69"/>
    <w:rsid w:val="00D611F6"/>
    <w:rsid w:val="00D62823"/>
    <w:rsid w:val="00D637F7"/>
    <w:rsid w:val="00D644EE"/>
    <w:rsid w:val="00D64580"/>
    <w:rsid w:val="00D64B1C"/>
    <w:rsid w:val="00D64BB7"/>
    <w:rsid w:val="00D668EC"/>
    <w:rsid w:val="00D70ACC"/>
    <w:rsid w:val="00D711CF"/>
    <w:rsid w:val="00D713E2"/>
    <w:rsid w:val="00D71CB6"/>
    <w:rsid w:val="00D71E77"/>
    <w:rsid w:val="00D71FB0"/>
    <w:rsid w:val="00D7224D"/>
    <w:rsid w:val="00D736AB"/>
    <w:rsid w:val="00D74A6B"/>
    <w:rsid w:val="00D74D2A"/>
    <w:rsid w:val="00D750FA"/>
    <w:rsid w:val="00D75969"/>
    <w:rsid w:val="00D76952"/>
    <w:rsid w:val="00D77E51"/>
    <w:rsid w:val="00D80CD3"/>
    <w:rsid w:val="00D82D81"/>
    <w:rsid w:val="00D8396B"/>
    <w:rsid w:val="00D847E8"/>
    <w:rsid w:val="00D8494B"/>
    <w:rsid w:val="00D85284"/>
    <w:rsid w:val="00D871EA"/>
    <w:rsid w:val="00D90756"/>
    <w:rsid w:val="00D91480"/>
    <w:rsid w:val="00D9304B"/>
    <w:rsid w:val="00D94111"/>
    <w:rsid w:val="00D945C8"/>
    <w:rsid w:val="00D948A5"/>
    <w:rsid w:val="00D950FA"/>
    <w:rsid w:val="00D954AA"/>
    <w:rsid w:val="00D9550C"/>
    <w:rsid w:val="00D959E5"/>
    <w:rsid w:val="00DA01DA"/>
    <w:rsid w:val="00DA0282"/>
    <w:rsid w:val="00DA2FFC"/>
    <w:rsid w:val="00DA440A"/>
    <w:rsid w:val="00DA4DB1"/>
    <w:rsid w:val="00DA5631"/>
    <w:rsid w:val="00DA5804"/>
    <w:rsid w:val="00DA5B03"/>
    <w:rsid w:val="00DA6968"/>
    <w:rsid w:val="00DA7B3A"/>
    <w:rsid w:val="00DB0031"/>
    <w:rsid w:val="00DB014C"/>
    <w:rsid w:val="00DB15E3"/>
    <w:rsid w:val="00DB2043"/>
    <w:rsid w:val="00DB3C5F"/>
    <w:rsid w:val="00DB758D"/>
    <w:rsid w:val="00DB7A2A"/>
    <w:rsid w:val="00DC067E"/>
    <w:rsid w:val="00DC1BA5"/>
    <w:rsid w:val="00DC216A"/>
    <w:rsid w:val="00DC4C6C"/>
    <w:rsid w:val="00DC60E0"/>
    <w:rsid w:val="00DD271E"/>
    <w:rsid w:val="00DD3552"/>
    <w:rsid w:val="00DD6F29"/>
    <w:rsid w:val="00DE31E0"/>
    <w:rsid w:val="00DE4279"/>
    <w:rsid w:val="00DE5CE2"/>
    <w:rsid w:val="00DE6B73"/>
    <w:rsid w:val="00DE7947"/>
    <w:rsid w:val="00DF0EDC"/>
    <w:rsid w:val="00DF125F"/>
    <w:rsid w:val="00DF24E8"/>
    <w:rsid w:val="00DF3316"/>
    <w:rsid w:val="00DF4BF4"/>
    <w:rsid w:val="00DF5579"/>
    <w:rsid w:val="00DF72D0"/>
    <w:rsid w:val="00E0099C"/>
    <w:rsid w:val="00E01B02"/>
    <w:rsid w:val="00E03D1B"/>
    <w:rsid w:val="00E03F34"/>
    <w:rsid w:val="00E06954"/>
    <w:rsid w:val="00E07D65"/>
    <w:rsid w:val="00E11E1B"/>
    <w:rsid w:val="00E12209"/>
    <w:rsid w:val="00E14432"/>
    <w:rsid w:val="00E15E31"/>
    <w:rsid w:val="00E17ADA"/>
    <w:rsid w:val="00E20881"/>
    <w:rsid w:val="00E22D58"/>
    <w:rsid w:val="00E237D5"/>
    <w:rsid w:val="00E23964"/>
    <w:rsid w:val="00E23B24"/>
    <w:rsid w:val="00E24136"/>
    <w:rsid w:val="00E249C5"/>
    <w:rsid w:val="00E253A9"/>
    <w:rsid w:val="00E31041"/>
    <w:rsid w:val="00E3226D"/>
    <w:rsid w:val="00E323C9"/>
    <w:rsid w:val="00E328B8"/>
    <w:rsid w:val="00E33FD0"/>
    <w:rsid w:val="00E347EC"/>
    <w:rsid w:val="00E36C5A"/>
    <w:rsid w:val="00E36E8D"/>
    <w:rsid w:val="00E37555"/>
    <w:rsid w:val="00E4105E"/>
    <w:rsid w:val="00E41E12"/>
    <w:rsid w:val="00E4369C"/>
    <w:rsid w:val="00E43868"/>
    <w:rsid w:val="00E444C0"/>
    <w:rsid w:val="00E44566"/>
    <w:rsid w:val="00E453A5"/>
    <w:rsid w:val="00E459DD"/>
    <w:rsid w:val="00E45A8A"/>
    <w:rsid w:val="00E46180"/>
    <w:rsid w:val="00E50C12"/>
    <w:rsid w:val="00E513AD"/>
    <w:rsid w:val="00E51DFC"/>
    <w:rsid w:val="00E51F16"/>
    <w:rsid w:val="00E546D8"/>
    <w:rsid w:val="00E55F18"/>
    <w:rsid w:val="00E56AAE"/>
    <w:rsid w:val="00E56B50"/>
    <w:rsid w:val="00E57E16"/>
    <w:rsid w:val="00E6216B"/>
    <w:rsid w:val="00E64407"/>
    <w:rsid w:val="00E65EC3"/>
    <w:rsid w:val="00E669BB"/>
    <w:rsid w:val="00E66DA6"/>
    <w:rsid w:val="00E67BA3"/>
    <w:rsid w:val="00E70162"/>
    <w:rsid w:val="00E705F8"/>
    <w:rsid w:val="00E7132B"/>
    <w:rsid w:val="00E72B93"/>
    <w:rsid w:val="00E7317F"/>
    <w:rsid w:val="00E731A6"/>
    <w:rsid w:val="00E733B6"/>
    <w:rsid w:val="00E73E6A"/>
    <w:rsid w:val="00E7504F"/>
    <w:rsid w:val="00E762A2"/>
    <w:rsid w:val="00E76B18"/>
    <w:rsid w:val="00E77EE7"/>
    <w:rsid w:val="00E81500"/>
    <w:rsid w:val="00E81D14"/>
    <w:rsid w:val="00E82994"/>
    <w:rsid w:val="00E83875"/>
    <w:rsid w:val="00E8396E"/>
    <w:rsid w:val="00E84AA5"/>
    <w:rsid w:val="00E85AE9"/>
    <w:rsid w:val="00E8621B"/>
    <w:rsid w:val="00E87B90"/>
    <w:rsid w:val="00E90F4C"/>
    <w:rsid w:val="00E917EB"/>
    <w:rsid w:val="00E92544"/>
    <w:rsid w:val="00E9261F"/>
    <w:rsid w:val="00E92F4D"/>
    <w:rsid w:val="00E93378"/>
    <w:rsid w:val="00E9376A"/>
    <w:rsid w:val="00E95099"/>
    <w:rsid w:val="00E97C2F"/>
    <w:rsid w:val="00EA0A5B"/>
    <w:rsid w:val="00EA1688"/>
    <w:rsid w:val="00EA28C2"/>
    <w:rsid w:val="00EA329F"/>
    <w:rsid w:val="00EA3C5E"/>
    <w:rsid w:val="00EA4CCB"/>
    <w:rsid w:val="00EA5131"/>
    <w:rsid w:val="00EA52B0"/>
    <w:rsid w:val="00EA5E17"/>
    <w:rsid w:val="00EA5E89"/>
    <w:rsid w:val="00EA62EF"/>
    <w:rsid w:val="00EA6872"/>
    <w:rsid w:val="00EA6B16"/>
    <w:rsid w:val="00EB0255"/>
    <w:rsid w:val="00EB030B"/>
    <w:rsid w:val="00EB0998"/>
    <w:rsid w:val="00EB13AF"/>
    <w:rsid w:val="00EB2898"/>
    <w:rsid w:val="00EB3140"/>
    <w:rsid w:val="00EB4C34"/>
    <w:rsid w:val="00EB53A3"/>
    <w:rsid w:val="00EB57AE"/>
    <w:rsid w:val="00EB5EF6"/>
    <w:rsid w:val="00EB759E"/>
    <w:rsid w:val="00EB766A"/>
    <w:rsid w:val="00EC0B00"/>
    <w:rsid w:val="00EC3DE9"/>
    <w:rsid w:val="00EC432C"/>
    <w:rsid w:val="00EC4D7C"/>
    <w:rsid w:val="00EC5308"/>
    <w:rsid w:val="00EC55DB"/>
    <w:rsid w:val="00EC623B"/>
    <w:rsid w:val="00EC6B08"/>
    <w:rsid w:val="00EC6C8B"/>
    <w:rsid w:val="00ED07E2"/>
    <w:rsid w:val="00ED114A"/>
    <w:rsid w:val="00ED1CD6"/>
    <w:rsid w:val="00ED1F16"/>
    <w:rsid w:val="00ED22F6"/>
    <w:rsid w:val="00ED2AE3"/>
    <w:rsid w:val="00ED31E8"/>
    <w:rsid w:val="00ED53D7"/>
    <w:rsid w:val="00ED7C29"/>
    <w:rsid w:val="00EE1B76"/>
    <w:rsid w:val="00EE4090"/>
    <w:rsid w:val="00EE43FF"/>
    <w:rsid w:val="00EE4791"/>
    <w:rsid w:val="00EE5934"/>
    <w:rsid w:val="00EE7E90"/>
    <w:rsid w:val="00EF0A73"/>
    <w:rsid w:val="00EF1459"/>
    <w:rsid w:val="00EF3C13"/>
    <w:rsid w:val="00EF4476"/>
    <w:rsid w:val="00EF45D0"/>
    <w:rsid w:val="00EF7943"/>
    <w:rsid w:val="00F0104D"/>
    <w:rsid w:val="00F0125B"/>
    <w:rsid w:val="00F0201C"/>
    <w:rsid w:val="00F03292"/>
    <w:rsid w:val="00F04483"/>
    <w:rsid w:val="00F04939"/>
    <w:rsid w:val="00F074D1"/>
    <w:rsid w:val="00F0777B"/>
    <w:rsid w:val="00F0790E"/>
    <w:rsid w:val="00F10F1C"/>
    <w:rsid w:val="00F13E69"/>
    <w:rsid w:val="00F1557C"/>
    <w:rsid w:val="00F2298D"/>
    <w:rsid w:val="00F23756"/>
    <w:rsid w:val="00F239D2"/>
    <w:rsid w:val="00F23E3B"/>
    <w:rsid w:val="00F25750"/>
    <w:rsid w:val="00F274E6"/>
    <w:rsid w:val="00F3089F"/>
    <w:rsid w:val="00F30F5F"/>
    <w:rsid w:val="00F30FF9"/>
    <w:rsid w:val="00F324AB"/>
    <w:rsid w:val="00F327E7"/>
    <w:rsid w:val="00F32904"/>
    <w:rsid w:val="00F33CDF"/>
    <w:rsid w:val="00F3475A"/>
    <w:rsid w:val="00F36358"/>
    <w:rsid w:val="00F377F1"/>
    <w:rsid w:val="00F37BEC"/>
    <w:rsid w:val="00F4087C"/>
    <w:rsid w:val="00F40B63"/>
    <w:rsid w:val="00F411E6"/>
    <w:rsid w:val="00F41640"/>
    <w:rsid w:val="00F41B0D"/>
    <w:rsid w:val="00F42B9F"/>
    <w:rsid w:val="00F431E9"/>
    <w:rsid w:val="00F43500"/>
    <w:rsid w:val="00F43C35"/>
    <w:rsid w:val="00F443F7"/>
    <w:rsid w:val="00F446D0"/>
    <w:rsid w:val="00F44B54"/>
    <w:rsid w:val="00F4522E"/>
    <w:rsid w:val="00F46620"/>
    <w:rsid w:val="00F47235"/>
    <w:rsid w:val="00F52C6E"/>
    <w:rsid w:val="00F537A7"/>
    <w:rsid w:val="00F54165"/>
    <w:rsid w:val="00F55A63"/>
    <w:rsid w:val="00F56594"/>
    <w:rsid w:val="00F579D5"/>
    <w:rsid w:val="00F57E43"/>
    <w:rsid w:val="00F6098B"/>
    <w:rsid w:val="00F60DB1"/>
    <w:rsid w:val="00F61766"/>
    <w:rsid w:val="00F61C90"/>
    <w:rsid w:val="00F62FC4"/>
    <w:rsid w:val="00F63A02"/>
    <w:rsid w:val="00F657D1"/>
    <w:rsid w:val="00F66C18"/>
    <w:rsid w:val="00F672B4"/>
    <w:rsid w:val="00F675DB"/>
    <w:rsid w:val="00F676E0"/>
    <w:rsid w:val="00F71231"/>
    <w:rsid w:val="00F71435"/>
    <w:rsid w:val="00F77896"/>
    <w:rsid w:val="00F80B22"/>
    <w:rsid w:val="00F80F90"/>
    <w:rsid w:val="00F81250"/>
    <w:rsid w:val="00F8195F"/>
    <w:rsid w:val="00F82B17"/>
    <w:rsid w:val="00F82DDA"/>
    <w:rsid w:val="00F84755"/>
    <w:rsid w:val="00F85E3F"/>
    <w:rsid w:val="00F8709B"/>
    <w:rsid w:val="00F87A3E"/>
    <w:rsid w:val="00F87AB7"/>
    <w:rsid w:val="00F9257A"/>
    <w:rsid w:val="00F94BD0"/>
    <w:rsid w:val="00F9520E"/>
    <w:rsid w:val="00F97F53"/>
    <w:rsid w:val="00FA0E31"/>
    <w:rsid w:val="00FA161E"/>
    <w:rsid w:val="00FA1720"/>
    <w:rsid w:val="00FA1B7A"/>
    <w:rsid w:val="00FA21BC"/>
    <w:rsid w:val="00FA2EF1"/>
    <w:rsid w:val="00FA49FE"/>
    <w:rsid w:val="00FA4A04"/>
    <w:rsid w:val="00FA4D53"/>
    <w:rsid w:val="00FA7EDC"/>
    <w:rsid w:val="00FB0744"/>
    <w:rsid w:val="00FB3943"/>
    <w:rsid w:val="00FB4C53"/>
    <w:rsid w:val="00FB5002"/>
    <w:rsid w:val="00FB5737"/>
    <w:rsid w:val="00FC0BD8"/>
    <w:rsid w:val="00FC1F59"/>
    <w:rsid w:val="00FC322A"/>
    <w:rsid w:val="00FC66F9"/>
    <w:rsid w:val="00FD0717"/>
    <w:rsid w:val="00FD1513"/>
    <w:rsid w:val="00FD1687"/>
    <w:rsid w:val="00FD1748"/>
    <w:rsid w:val="00FD22DD"/>
    <w:rsid w:val="00FD3CA6"/>
    <w:rsid w:val="00FD44C3"/>
    <w:rsid w:val="00FD65B6"/>
    <w:rsid w:val="00FD67BE"/>
    <w:rsid w:val="00FD7890"/>
    <w:rsid w:val="00FD7B92"/>
    <w:rsid w:val="00FE0149"/>
    <w:rsid w:val="00FE0552"/>
    <w:rsid w:val="00FE0AF6"/>
    <w:rsid w:val="00FE167B"/>
    <w:rsid w:val="00FE2004"/>
    <w:rsid w:val="00FE305B"/>
    <w:rsid w:val="00FE3D14"/>
    <w:rsid w:val="00FE3F2C"/>
    <w:rsid w:val="00FF0626"/>
    <w:rsid w:val="00FF4521"/>
    <w:rsid w:val="00FF4EBD"/>
    <w:rsid w:val="00FF67C0"/>
    <w:rsid w:val="00FF6BB6"/>
    <w:rsid w:val="00FF71B4"/>
    <w:rsid w:val="00FF7C31"/>
    <w:rsid w:val="00FF7CF5"/>
    <w:rsid w:val="08809B76"/>
    <w:rsid w:val="0DBC6B3F"/>
    <w:rsid w:val="147E3467"/>
    <w:rsid w:val="1CB42C74"/>
    <w:rsid w:val="1F6576C0"/>
    <w:rsid w:val="1FE87C10"/>
    <w:rsid w:val="21A8259F"/>
    <w:rsid w:val="2419CB39"/>
    <w:rsid w:val="25F6EF65"/>
    <w:rsid w:val="2EB507EA"/>
    <w:rsid w:val="32B174E4"/>
    <w:rsid w:val="333B62C2"/>
    <w:rsid w:val="340EA74A"/>
    <w:rsid w:val="54F7AF4B"/>
    <w:rsid w:val="58303996"/>
    <w:rsid w:val="5D22C763"/>
    <w:rsid w:val="5F5B907E"/>
    <w:rsid w:val="61B70313"/>
    <w:rsid w:val="6430B86F"/>
    <w:rsid w:val="6465C5A7"/>
    <w:rsid w:val="6B1FB0FE"/>
    <w:rsid w:val="73C45403"/>
    <w:rsid w:val="76252B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D9EDD"/>
  <w15:chartTrackingRefBased/>
  <w15:docId w15:val="{ECE7E606-1712-409C-A9CA-296B86D3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868"/>
    <w:pPr>
      <w:spacing w:before="120" w:after="120" w:line="264" w:lineRule="auto"/>
    </w:pPr>
  </w:style>
  <w:style w:type="paragraph" w:styleId="Heading1">
    <w:name w:val="heading 1"/>
    <w:basedOn w:val="Normal"/>
    <w:next w:val="Normal"/>
    <w:link w:val="Heading1Char"/>
    <w:uiPriority w:val="9"/>
    <w:qFormat/>
    <w:rsid w:val="0042257D"/>
    <w:pPr>
      <w:keepNext/>
      <w:keepLines/>
      <w:spacing w:before="240" w:after="180" w:line="240" w:lineRule="auto"/>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semiHidden/>
    <w:unhideWhenUsed/>
    <w:qFormat/>
    <w:rsid w:val="009D6976"/>
    <w:pPr>
      <w:keepNext/>
      <w:keepLines/>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57D"/>
    <w:rPr>
      <w:rFonts w:eastAsiaTheme="majorEastAsia" w:cstheme="majorBidi"/>
      <w:b/>
      <w:color w:val="000000" w:themeColor="text1"/>
      <w:sz w:val="28"/>
      <w:szCs w:val="32"/>
    </w:rPr>
  </w:style>
  <w:style w:type="paragraph" w:styleId="TOCHeading">
    <w:name w:val="TOC Heading"/>
    <w:basedOn w:val="Heading1"/>
    <w:next w:val="Normal"/>
    <w:uiPriority w:val="39"/>
    <w:unhideWhenUsed/>
    <w:qFormat/>
    <w:rsid w:val="009A21FA"/>
    <w:pPr>
      <w:outlineLvl w:val="9"/>
    </w:pPr>
    <w:rPr>
      <w:kern w:val="0"/>
      <w:lang w:eastAsia="en-GB"/>
    </w:rPr>
  </w:style>
  <w:style w:type="paragraph" w:customStyle="1" w:styleId="Default">
    <w:name w:val="Default"/>
    <w:rsid w:val="002B571C"/>
    <w:pPr>
      <w:autoSpaceDE w:val="0"/>
      <w:autoSpaceDN w:val="0"/>
      <w:adjustRightInd w:val="0"/>
      <w:spacing w:after="0" w:line="240" w:lineRule="auto"/>
    </w:pPr>
    <w:rPr>
      <w:rFonts w:ascii="Calibri" w:hAnsi="Calibri" w:cs="Calibri"/>
      <w:color w:val="000000"/>
      <w:kern w:val="0"/>
      <w:sz w:val="24"/>
      <w:szCs w:val="24"/>
    </w:rPr>
  </w:style>
  <w:style w:type="table" w:styleId="TableGrid">
    <w:name w:val="Table Grid"/>
    <w:basedOn w:val="TableNormal"/>
    <w:uiPriority w:val="39"/>
    <w:rsid w:val="004A7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A732E"/>
    <w:pPr>
      <w:spacing w:after="100"/>
    </w:pPr>
  </w:style>
  <w:style w:type="character" w:styleId="Hyperlink">
    <w:name w:val="Hyperlink"/>
    <w:basedOn w:val="DefaultParagraphFont"/>
    <w:uiPriority w:val="99"/>
    <w:unhideWhenUsed/>
    <w:rsid w:val="004A732E"/>
    <w:rPr>
      <w:color w:val="0563C1" w:themeColor="hyperlink"/>
      <w:u w:val="single"/>
    </w:rPr>
  </w:style>
  <w:style w:type="character" w:styleId="CommentReference">
    <w:name w:val="annotation reference"/>
    <w:basedOn w:val="DefaultParagraphFont"/>
    <w:uiPriority w:val="99"/>
    <w:semiHidden/>
    <w:unhideWhenUsed/>
    <w:rsid w:val="00A46DB0"/>
    <w:rPr>
      <w:sz w:val="16"/>
      <w:szCs w:val="16"/>
    </w:rPr>
  </w:style>
  <w:style w:type="paragraph" w:styleId="CommentText">
    <w:name w:val="annotation text"/>
    <w:basedOn w:val="Normal"/>
    <w:link w:val="CommentTextChar"/>
    <w:uiPriority w:val="99"/>
    <w:unhideWhenUsed/>
    <w:rsid w:val="00A46DB0"/>
    <w:pPr>
      <w:spacing w:line="240" w:lineRule="auto"/>
    </w:pPr>
    <w:rPr>
      <w:sz w:val="20"/>
      <w:szCs w:val="20"/>
    </w:rPr>
  </w:style>
  <w:style w:type="character" w:customStyle="1" w:styleId="CommentTextChar">
    <w:name w:val="Comment Text Char"/>
    <w:basedOn w:val="DefaultParagraphFont"/>
    <w:link w:val="CommentText"/>
    <w:uiPriority w:val="99"/>
    <w:rsid w:val="00A46DB0"/>
    <w:rPr>
      <w:sz w:val="20"/>
      <w:szCs w:val="20"/>
    </w:rPr>
  </w:style>
  <w:style w:type="paragraph" w:styleId="CommentSubject">
    <w:name w:val="annotation subject"/>
    <w:basedOn w:val="CommentText"/>
    <w:next w:val="CommentText"/>
    <w:link w:val="CommentSubjectChar"/>
    <w:uiPriority w:val="99"/>
    <w:semiHidden/>
    <w:unhideWhenUsed/>
    <w:rsid w:val="00A46DB0"/>
    <w:rPr>
      <w:b/>
      <w:bCs/>
    </w:rPr>
  </w:style>
  <w:style w:type="character" w:customStyle="1" w:styleId="CommentSubjectChar">
    <w:name w:val="Comment Subject Char"/>
    <w:basedOn w:val="CommentTextChar"/>
    <w:link w:val="CommentSubject"/>
    <w:uiPriority w:val="99"/>
    <w:semiHidden/>
    <w:rsid w:val="00A46DB0"/>
    <w:rPr>
      <w:b/>
      <w:bCs/>
      <w:sz w:val="20"/>
      <w:szCs w:val="20"/>
    </w:rPr>
  </w:style>
  <w:style w:type="paragraph" w:styleId="NormalWeb">
    <w:name w:val="Normal (Web)"/>
    <w:basedOn w:val="Normal"/>
    <w:uiPriority w:val="99"/>
    <w:semiHidden/>
    <w:unhideWhenUsed/>
    <w:rsid w:val="00A46DB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ListParagraph">
    <w:name w:val="List Paragraph"/>
    <w:basedOn w:val="Normal"/>
    <w:uiPriority w:val="34"/>
    <w:qFormat/>
    <w:rsid w:val="00272D8B"/>
    <w:pPr>
      <w:ind w:left="720"/>
    </w:pPr>
  </w:style>
  <w:style w:type="character" w:styleId="UnresolvedMention">
    <w:name w:val="Unresolved Mention"/>
    <w:basedOn w:val="DefaultParagraphFont"/>
    <w:uiPriority w:val="99"/>
    <w:semiHidden/>
    <w:unhideWhenUsed/>
    <w:rsid w:val="00F03292"/>
    <w:rPr>
      <w:color w:val="605E5C"/>
      <w:shd w:val="clear" w:color="auto" w:fill="E1DFDD"/>
    </w:rPr>
  </w:style>
  <w:style w:type="paragraph" w:styleId="Revision">
    <w:name w:val="Revision"/>
    <w:hidden/>
    <w:uiPriority w:val="99"/>
    <w:semiHidden/>
    <w:rsid w:val="00BF2802"/>
    <w:pPr>
      <w:spacing w:after="0" w:line="240" w:lineRule="auto"/>
    </w:pPr>
  </w:style>
  <w:style w:type="paragraph" w:styleId="Header">
    <w:name w:val="header"/>
    <w:basedOn w:val="Normal"/>
    <w:link w:val="HeaderChar"/>
    <w:uiPriority w:val="99"/>
    <w:unhideWhenUsed/>
    <w:rsid w:val="00E82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994"/>
  </w:style>
  <w:style w:type="paragraph" w:styleId="Footer">
    <w:name w:val="footer"/>
    <w:basedOn w:val="Normal"/>
    <w:link w:val="FooterChar"/>
    <w:uiPriority w:val="99"/>
    <w:unhideWhenUsed/>
    <w:rsid w:val="00E82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994"/>
  </w:style>
  <w:style w:type="character" w:customStyle="1" w:styleId="Heading2Char">
    <w:name w:val="Heading 2 Char"/>
    <w:basedOn w:val="DefaultParagraphFont"/>
    <w:link w:val="Heading2"/>
    <w:uiPriority w:val="9"/>
    <w:semiHidden/>
    <w:rsid w:val="009D6976"/>
    <w:rPr>
      <w:rFonts w:eastAsiaTheme="majorEastAsia" w:cstheme="majorBidi"/>
      <w:b/>
      <w:color w:val="000000" w:themeColor="text1"/>
      <w:szCs w:val="26"/>
    </w:rPr>
  </w:style>
  <w:style w:type="character" w:styleId="FollowedHyperlink">
    <w:name w:val="FollowedHyperlink"/>
    <w:basedOn w:val="DefaultParagraphFont"/>
    <w:uiPriority w:val="99"/>
    <w:semiHidden/>
    <w:unhideWhenUsed/>
    <w:rsid w:val="00D25A0E"/>
    <w:rPr>
      <w:color w:val="954F72" w:themeColor="followedHyperlink"/>
      <w:u w:val="single"/>
    </w:rPr>
  </w:style>
  <w:style w:type="character" w:customStyle="1" w:styleId="cf01">
    <w:name w:val="cf01"/>
    <w:basedOn w:val="DefaultParagraphFont"/>
    <w:rsid w:val="009607C3"/>
    <w:rPr>
      <w:rFonts w:ascii="Segoe UI" w:hAnsi="Segoe UI" w:cs="Segoe UI" w:hint="default"/>
      <w:sz w:val="18"/>
      <w:szCs w:val="18"/>
    </w:rPr>
  </w:style>
  <w:style w:type="table" w:customStyle="1" w:styleId="TableGrid1">
    <w:name w:val="Table Grid1"/>
    <w:basedOn w:val="TableNormal"/>
    <w:next w:val="TableGrid"/>
    <w:uiPriority w:val="39"/>
    <w:rsid w:val="00E701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96F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38E0"/>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138E0"/>
    <w:rPr>
      <w:sz w:val="20"/>
      <w:szCs w:val="20"/>
    </w:rPr>
  </w:style>
  <w:style w:type="character" w:styleId="FootnoteReference">
    <w:name w:val="footnote reference"/>
    <w:basedOn w:val="DefaultParagraphFont"/>
    <w:uiPriority w:val="99"/>
    <w:semiHidden/>
    <w:unhideWhenUsed/>
    <w:rsid w:val="001138E0"/>
    <w:rPr>
      <w:vertAlign w:val="superscript"/>
    </w:rPr>
  </w:style>
  <w:style w:type="paragraph" w:styleId="EndnoteText">
    <w:name w:val="endnote text"/>
    <w:basedOn w:val="Normal"/>
    <w:link w:val="EndnoteTextChar"/>
    <w:uiPriority w:val="99"/>
    <w:semiHidden/>
    <w:unhideWhenUsed/>
    <w:rsid w:val="006726ED"/>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6726ED"/>
    <w:rPr>
      <w:sz w:val="20"/>
      <w:szCs w:val="20"/>
    </w:rPr>
  </w:style>
  <w:style w:type="character" w:styleId="EndnoteReference">
    <w:name w:val="endnote reference"/>
    <w:basedOn w:val="DefaultParagraphFont"/>
    <w:uiPriority w:val="99"/>
    <w:semiHidden/>
    <w:unhideWhenUsed/>
    <w:rsid w:val="006726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584342">
      <w:bodyDiv w:val="1"/>
      <w:marLeft w:val="0"/>
      <w:marRight w:val="0"/>
      <w:marTop w:val="0"/>
      <w:marBottom w:val="0"/>
      <w:divBdr>
        <w:top w:val="none" w:sz="0" w:space="0" w:color="auto"/>
        <w:left w:val="none" w:sz="0" w:space="0" w:color="auto"/>
        <w:bottom w:val="none" w:sz="0" w:space="0" w:color="auto"/>
        <w:right w:val="none" w:sz="0" w:space="0" w:color="auto"/>
      </w:divBdr>
    </w:div>
    <w:div w:id="741954036">
      <w:bodyDiv w:val="1"/>
      <w:marLeft w:val="0"/>
      <w:marRight w:val="0"/>
      <w:marTop w:val="0"/>
      <w:marBottom w:val="0"/>
      <w:divBdr>
        <w:top w:val="none" w:sz="0" w:space="0" w:color="auto"/>
        <w:left w:val="none" w:sz="0" w:space="0" w:color="auto"/>
        <w:bottom w:val="none" w:sz="0" w:space="0" w:color="auto"/>
        <w:right w:val="none" w:sz="0" w:space="0" w:color="auto"/>
      </w:divBdr>
    </w:div>
    <w:div w:id="147536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dburghcommunitycouncil@outlook.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jedburghcommunitycouncil.com/a-place-plan-for-jedburgh.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D89B3457D3684A8BAC23769FA95B9A" ma:contentTypeVersion="15" ma:contentTypeDescription="Create a new document." ma:contentTypeScope="" ma:versionID="da6eb3c8502c3f1957d79011a87d4d41">
  <xsd:schema xmlns:xsd="http://www.w3.org/2001/XMLSchema" xmlns:xs="http://www.w3.org/2001/XMLSchema" xmlns:p="http://schemas.microsoft.com/office/2006/metadata/properties" xmlns:ns2="f68c445f-ce7b-4aac-804b-61cd338821e6" xmlns:ns3="60c00dbf-b1cf-4f75-95c4-d9218bd94a4b" targetNamespace="http://schemas.microsoft.com/office/2006/metadata/properties" ma:root="true" ma:fieldsID="3983d2bdc1bd9baf83efb94318ed5006" ns2:_="" ns3:_="">
    <xsd:import namespace="f68c445f-ce7b-4aac-804b-61cd338821e6"/>
    <xsd:import namespace="60c00dbf-b1cf-4f75-95c4-d9218bd94a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c445f-ce7b-4aac-804b-61cd33882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c00dbf-b1cf-4f75-95c4-d9218bd94a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297df4-e2c8-408f-8b74-fdb47d28658b}" ma:internalName="TaxCatchAll" ma:showField="CatchAllData" ma:web="60c00dbf-b1cf-4f75-95c4-d9218bd94a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8c445f-ce7b-4aac-804b-61cd338821e6">
      <Terms xmlns="http://schemas.microsoft.com/office/infopath/2007/PartnerControls"/>
    </lcf76f155ced4ddcb4097134ff3c332f>
    <TaxCatchAll xmlns="60c00dbf-b1cf-4f75-95c4-d9218bd94a4b" xsi:nil="true"/>
  </documentManagement>
</p:properties>
</file>

<file path=customXml/itemProps1.xml><?xml version="1.0" encoding="utf-8"?>
<ds:datastoreItem xmlns:ds="http://schemas.openxmlformats.org/officeDocument/2006/customXml" ds:itemID="{CA1CDC7D-C51C-4CC4-8697-AD6A4C722077}">
  <ds:schemaRefs>
    <ds:schemaRef ds:uri="http://schemas.openxmlformats.org/officeDocument/2006/bibliography"/>
  </ds:schemaRefs>
</ds:datastoreItem>
</file>

<file path=customXml/itemProps2.xml><?xml version="1.0" encoding="utf-8"?>
<ds:datastoreItem xmlns:ds="http://schemas.openxmlformats.org/officeDocument/2006/customXml" ds:itemID="{E0D4774B-1107-45B5-8E08-A12CDB78BC6D}">
  <ds:schemaRefs>
    <ds:schemaRef ds:uri="http://schemas.microsoft.com/sharepoint/v3/contenttype/forms"/>
  </ds:schemaRefs>
</ds:datastoreItem>
</file>

<file path=customXml/itemProps3.xml><?xml version="1.0" encoding="utf-8"?>
<ds:datastoreItem xmlns:ds="http://schemas.openxmlformats.org/officeDocument/2006/customXml" ds:itemID="{C4737DD1-401C-4BFB-A59E-CEF436273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c445f-ce7b-4aac-804b-61cd338821e6"/>
    <ds:schemaRef ds:uri="60c00dbf-b1cf-4f75-95c4-d9218bd94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C306F5-02EC-4ED1-95DE-DF46C5D0A701}">
  <ds:schemaRefs>
    <ds:schemaRef ds:uri="http://schemas.microsoft.com/office/2006/metadata/properties"/>
    <ds:schemaRef ds:uri="http://schemas.microsoft.com/office/infopath/2007/PartnerControls"/>
    <ds:schemaRef ds:uri="f68c445f-ce7b-4aac-804b-61cd338821e6"/>
    <ds:schemaRef ds:uri="60c00dbf-b1cf-4f75-95c4-d9218bd94a4b"/>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1180</Words>
  <Characters>6643</Characters>
  <Application>Microsoft Office Word</Application>
  <DocSecurity>0</DocSecurity>
  <Lines>169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Iannarelli</dc:creator>
  <cp:keywords/>
  <dc:description/>
  <cp:lastModifiedBy>Houghton, Jess</cp:lastModifiedBy>
  <cp:revision>50</cp:revision>
  <cp:lastPrinted>2024-02-12T15:27:00Z</cp:lastPrinted>
  <dcterms:created xsi:type="dcterms:W3CDTF">2025-12-08T11:22:00Z</dcterms:created>
  <dcterms:modified xsi:type="dcterms:W3CDTF">2026-01-28T12:36:00Z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0x010100E9D89B3457D3684A8BAC23769FA95B9A</vt:lpwstr>
  </property>
  <property fmtid="{D5CDD505-2E9C-101B-9397-08002B2CF9AE}" pid="3" name="MediaServiceImageTags">
    <vt:lpwstr/>
  </property>
  <property fmtid="{D5CDD505-2E9C-101B-9397-08002B2CF9AE}" pid="4" name="MSIP_Label_9fedad31-c0c2-44e8-b26c-75143ee7ed65_Enabled">
    <vt:lpwstr>true</vt:lpwstr>
  </property>
  <property fmtid="{D5CDD505-2E9C-101B-9397-08002B2CF9AE}" pid="5" name="MSIP_Label_9fedad31-c0c2-44e8-b26c-75143ee7ed65_SetDate">
    <vt:lpwstr>2024-07-03T14:22:05Z</vt:lpwstr>
  </property>
  <property fmtid="{D5CDD505-2E9C-101B-9397-08002B2CF9AE}" pid="6" name="MSIP_Label_9fedad31-c0c2-44e8-b26c-75143ee7ed65_Method">
    <vt:lpwstr>Standard</vt:lpwstr>
  </property>
  <property fmtid="{D5CDD505-2E9C-101B-9397-08002B2CF9AE}" pid="7" name="MSIP_Label_9fedad31-c0c2-44e8-b26c-75143ee7ed65_Name">
    <vt:lpwstr>OFFICIAL</vt:lpwstr>
  </property>
  <property fmtid="{D5CDD505-2E9C-101B-9397-08002B2CF9AE}" pid="8" name="MSIP_Label_9fedad31-c0c2-44e8-b26c-75143ee7ed65_SiteId">
    <vt:lpwstr>89ed32a2-9b6b-41db-bb6f-376ec8fcd11d</vt:lpwstr>
  </property>
  <property fmtid="{D5CDD505-2E9C-101B-9397-08002B2CF9AE}" pid="9" name="MSIP_Label_9fedad31-c0c2-44e8-b26c-75143ee7ed65_ActionId">
    <vt:lpwstr>5cafef37-b861-46c6-8764-d763d8887bf2</vt:lpwstr>
  </property>
  <property fmtid="{D5CDD505-2E9C-101B-9397-08002B2CF9AE}" pid="10" name="MSIP_Label_9fedad31-c0c2-44e8-b26c-75143ee7ed65_ContentBits">
    <vt:lpwstr>0</vt:lpwstr>
  </property>
</Properties>
</file>