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2D43" w14:textId="7A29844D" w:rsidR="00206C6E" w:rsidRDefault="00206C6E" w:rsidP="00A21BA7">
      <w:pPr>
        <w:jc w:val="center"/>
        <w:rPr>
          <w:b/>
          <w:bCs/>
        </w:rPr>
      </w:pPr>
      <w:r w:rsidRPr="002B1406">
        <w:rPr>
          <w:rFonts w:asciiTheme="majorHAnsi" w:hAnsiTheme="majorHAnsi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3B074E6" wp14:editId="23662686">
            <wp:simplePos x="0" y="0"/>
            <wp:positionH relativeFrom="margin">
              <wp:posOffset>2221653</wp:posOffset>
            </wp:positionH>
            <wp:positionV relativeFrom="paragraph">
              <wp:posOffset>-587334</wp:posOffset>
            </wp:positionV>
            <wp:extent cx="1227600" cy="1058400"/>
            <wp:effectExtent l="0" t="0" r="0" b="8890"/>
            <wp:wrapNone/>
            <wp:docPr id="2" name="Picture 1" descr="A logo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00209" w14:textId="6C75B18E" w:rsidR="00206C6E" w:rsidRDefault="00206C6E" w:rsidP="00A21BA7">
      <w:pPr>
        <w:jc w:val="center"/>
        <w:rPr>
          <w:b/>
          <w:bCs/>
        </w:rPr>
      </w:pPr>
    </w:p>
    <w:p w14:paraId="6C27131B" w14:textId="7F133909" w:rsidR="00A21BA7" w:rsidRPr="00A21BA7" w:rsidRDefault="00A21BA7" w:rsidP="00A21BA7">
      <w:pPr>
        <w:jc w:val="center"/>
        <w:rPr>
          <w:b/>
          <w:bCs/>
        </w:rPr>
      </w:pPr>
      <w:r w:rsidRPr="00A21BA7">
        <w:rPr>
          <w:b/>
          <w:bCs/>
        </w:rPr>
        <w:t>Community Learning Local Development Fund</w:t>
      </w:r>
    </w:p>
    <w:p w14:paraId="3214E5D3" w14:textId="77777777" w:rsidR="00A21BA7" w:rsidRPr="00A21BA7" w:rsidRDefault="00A21BA7" w:rsidP="00A21BA7">
      <w:pPr>
        <w:jc w:val="center"/>
        <w:rPr>
          <w:b/>
          <w:bCs/>
        </w:rPr>
      </w:pPr>
      <w:r w:rsidRPr="00A21BA7">
        <w:rPr>
          <w:b/>
          <w:bCs/>
        </w:rPr>
        <w:t>Local Action Group Meeting</w:t>
      </w:r>
    </w:p>
    <w:p w14:paraId="66C1A299" w14:textId="11435345" w:rsidR="00A21BA7" w:rsidRDefault="00A21BA7" w:rsidP="00A21BA7">
      <w:pPr>
        <w:jc w:val="center"/>
      </w:pPr>
      <w:r>
        <w:t>Monday 1</w:t>
      </w:r>
      <w:r w:rsidRPr="00A21BA7">
        <w:rPr>
          <w:vertAlign w:val="superscript"/>
        </w:rPr>
        <w:t>st</w:t>
      </w:r>
      <w:r>
        <w:t xml:space="preserve"> September 2025</w:t>
      </w:r>
    </w:p>
    <w:p w14:paraId="2D87A458" w14:textId="57C3A01B" w:rsidR="00A21BA7" w:rsidRDefault="00A21BA7" w:rsidP="00A21BA7">
      <w:pPr>
        <w:jc w:val="center"/>
      </w:pPr>
      <w:r>
        <w:t>The Buccleuch Arms, St Boswells 12:00 – 14:30</w:t>
      </w:r>
    </w:p>
    <w:p w14:paraId="47B898DD" w14:textId="77777777" w:rsidR="00A21BA7" w:rsidRPr="00A21BA7" w:rsidRDefault="00A21BA7" w:rsidP="00A21BA7">
      <w:pPr>
        <w:jc w:val="center"/>
        <w:rPr>
          <w:b/>
          <w:bCs/>
        </w:rPr>
      </w:pPr>
      <w:r w:rsidRPr="00A21BA7">
        <w:rPr>
          <w:b/>
          <w:bCs/>
        </w:rPr>
        <w:t>NOTE OF MEETING</w:t>
      </w:r>
    </w:p>
    <w:p w14:paraId="2AD3E263" w14:textId="77777777" w:rsidR="00A21BA7" w:rsidRDefault="00A21BA7" w:rsidP="00A21BA7"/>
    <w:p w14:paraId="0FCD2869" w14:textId="06E21889" w:rsidR="00A21BA7" w:rsidRPr="00A21BA7" w:rsidRDefault="00A21BA7" w:rsidP="00A21BA7">
      <w:pPr>
        <w:rPr>
          <w:b/>
          <w:bCs/>
        </w:rPr>
      </w:pPr>
      <w:r w:rsidRPr="00A21BA7">
        <w:rPr>
          <w:b/>
          <w:bCs/>
        </w:rPr>
        <w:t>Present:</w:t>
      </w:r>
    </w:p>
    <w:p w14:paraId="4C4E4570" w14:textId="1B4DCA50" w:rsidR="00A21BA7" w:rsidRDefault="00A21BA7" w:rsidP="00A21BA7">
      <w:r w:rsidRPr="00A21BA7">
        <w:t>Hans Waltl (HW) – Private –Chair</w:t>
      </w:r>
    </w:p>
    <w:p w14:paraId="062AB34B" w14:textId="77777777" w:rsidR="00A21BA7" w:rsidRDefault="00A21BA7" w:rsidP="00A21BA7">
      <w:r>
        <w:t>Pip Tabor, Southern Uplands Partnership (PT) – Third (2nd Chair)</w:t>
      </w:r>
    </w:p>
    <w:p w14:paraId="259953A5" w14:textId="5D482292" w:rsidR="00A21BA7" w:rsidRDefault="00A21BA7" w:rsidP="00A21BA7">
      <w:r w:rsidRPr="00A21BA7">
        <w:t>Miriam Adcock, Zero Waste Scotland (MA) –Public Sector</w:t>
      </w:r>
    </w:p>
    <w:p w14:paraId="22427BAC" w14:textId="77777777" w:rsidR="00A21BA7" w:rsidRDefault="00A21BA7" w:rsidP="00A21BA7">
      <w:r>
        <w:t xml:space="preserve">Katy Jackson, </w:t>
      </w:r>
      <w:proofErr w:type="spellStart"/>
      <w:r>
        <w:t>SoSE</w:t>
      </w:r>
      <w:proofErr w:type="spellEnd"/>
      <w:r>
        <w:t xml:space="preserve"> (KJ) - Public</w:t>
      </w:r>
    </w:p>
    <w:p w14:paraId="721429A5" w14:textId="77777777" w:rsidR="00A21BA7" w:rsidRDefault="00A21BA7" w:rsidP="00A21BA7">
      <w:r>
        <w:t>Dean Fisher, Scottish Borders Social Enterprise Chamber (MS) –Third</w:t>
      </w:r>
    </w:p>
    <w:p w14:paraId="4C93FA9E" w14:textId="6C42FFD1" w:rsidR="00A21BA7" w:rsidRDefault="00A21BA7" w:rsidP="00A21BA7">
      <w:r>
        <w:t>Fiona Benton, Borders Community Action (FB) - Third</w:t>
      </w:r>
    </w:p>
    <w:p w14:paraId="4973E757" w14:textId="0A06E382" w:rsidR="00A21BA7" w:rsidRDefault="00A21BA7" w:rsidP="00A21BA7">
      <w:r>
        <w:t>Shona Haddow, Scottish Borders Council (SH) – Public</w:t>
      </w:r>
    </w:p>
    <w:p w14:paraId="43141BE3" w14:textId="49462C9B" w:rsidR="00960584" w:rsidRDefault="00960584" w:rsidP="00A21BA7">
      <w:r w:rsidRPr="00960584">
        <w:t>Charles Dundas, Borders Forest Trust (CD) – Third</w:t>
      </w:r>
    </w:p>
    <w:p w14:paraId="18600F86" w14:textId="2F9CEAE0" w:rsidR="00A21BA7" w:rsidRPr="00960584" w:rsidRDefault="00A21BA7" w:rsidP="00A21BA7">
      <w:r w:rsidRPr="00960584">
        <w:t xml:space="preserve">Trevor </w:t>
      </w:r>
      <w:r w:rsidR="00960584" w:rsidRPr="00960584">
        <w:t>Jackson, Chamber of Commerce (TJ)</w:t>
      </w:r>
      <w:r w:rsidR="00960584">
        <w:t xml:space="preserve"> - Private</w:t>
      </w:r>
    </w:p>
    <w:p w14:paraId="7E7ED1D0" w14:textId="056952F2" w:rsidR="00A21BA7" w:rsidRDefault="00960584" w:rsidP="00A21BA7">
      <w:r>
        <w:t>Debbie Playfair, Tweed Forum (DP) - Third</w:t>
      </w:r>
    </w:p>
    <w:p w14:paraId="3AB6FD44" w14:textId="77777777" w:rsidR="00A21BA7" w:rsidRPr="00A21BA7" w:rsidRDefault="00A21BA7" w:rsidP="00A21BA7">
      <w:pPr>
        <w:rPr>
          <w:b/>
          <w:bCs/>
        </w:rPr>
      </w:pPr>
      <w:r w:rsidRPr="00A21BA7">
        <w:rPr>
          <w:b/>
          <w:bCs/>
        </w:rPr>
        <w:t>Secretariat:</w:t>
      </w:r>
    </w:p>
    <w:p w14:paraId="191EDF9D" w14:textId="77777777" w:rsidR="00A21BA7" w:rsidRDefault="00A21BA7" w:rsidP="00A21BA7">
      <w:r>
        <w:t>Simon Lynch, Scottish Borders Council (Economic Development) (SL)</w:t>
      </w:r>
    </w:p>
    <w:p w14:paraId="50754F91" w14:textId="4F94749D" w:rsidR="00A21BA7" w:rsidRDefault="00A21BA7" w:rsidP="00A21BA7">
      <w:r>
        <w:t>Jill Hamilton, Scottish Borders Council (Economic Development) (JH)</w:t>
      </w:r>
    </w:p>
    <w:p w14:paraId="68FD7ED6" w14:textId="77777777" w:rsidR="00A21BA7" w:rsidRDefault="00A21BA7" w:rsidP="00A21B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933"/>
      </w:tblGrid>
      <w:tr w:rsidR="00A21BA7" w14:paraId="51F6AD9B" w14:textId="77777777" w:rsidTr="00A21BA7">
        <w:tc>
          <w:tcPr>
            <w:tcW w:w="562" w:type="dxa"/>
          </w:tcPr>
          <w:p w14:paraId="784CAC28" w14:textId="77777777" w:rsidR="00A21BA7" w:rsidRDefault="00A21BA7" w:rsidP="00A21BA7"/>
        </w:tc>
        <w:tc>
          <w:tcPr>
            <w:tcW w:w="6521" w:type="dxa"/>
          </w:tcPr>
          <w:p w14:paraId="307580BB" w14:textId="77777777" w:rsidR="00A21BA7" w:rsidRDefault="00A21BA7" w:rsidP="00A21BA7"/>
        </w:tc>
        <w:tc>
          <w:tcPr>
            <w:tcW w:w="1933" w:type="dxa"/>
          </w:tcPr>
          <w:p w14:paraId="26D845B3" w14:textId="0B0DD5BC" w:rsidR="00A21BA7" w:rsidRPr="00A21BA7" w:rsidRDefault="00A21BA7" w:rsidP="00A21BA7">
            <w:pPr>
              <w:rPr>
                <w:b/>
                <w:bCs/>
              </w:rPr>
            </w:pPr>
            <w:r w:rsidRPr="00A21BA7">
              <w:rPr>
                <w:b/>
                <w:bCs/>
              </w:rPr>
              <w:t>Action</w:t>
            </w:r>
          </w:p>
        </w:tc>
      </w:tr>
      <w:tr w:rsidR="00A21BA7" w14:paraId="2D9313DF" w14:textId="77777777" w:rsidTr="00A21BA7">
        <w:tc>
          <w:tcPr>
            <w:tcW w:w="562" w:type="dxa"/>
          </w:tcPr>
          <w:p w14:paraId="7F6EFB61" w14:textId="77EC7050" w:rsidR="00A21BA7" w:rsidRPr="00891F01" w:rsidRDefault="00A21BA7" w:rsidP="00A21BA7">
            <w:pPr>
              <w:rPr>
                <w:b/>
                <w:bCs/>
              </w:rPr>
            </w:pPr>
            <w:r w:rsidRPr="00891F01">
              <w:rPr>
                <w:b/>
                <w:bCs/>
              </w:rPr>
              <w:t>1.0</w:t>
            </w:r>
          </w:p>
        </w:tc>
        <w:tc>
          <w:tcPr>
            <w:tcW w:w="6521" w:type="dxa"/>
          </w:tcPr>
          <w:p w14:paraId="5FAEC3E7" w14:textId="5D6448E5" w:rsidR="00A21BA7" w:rsidRPr="00891F01" w:rsidRDefault="00A21BA7" w:rsidP="00A21BA7">
            <w:pPr>
              <w:rPr>
                <w:b/>
                <w:bCs/>
              </w:rPr>
            </w:pPr>
            <w:r w:rsidRPr="00891F01">
              <w:rPr>
                <w:b/>
                <w:bCs/>
              </w:rPr>
              <w:t>Welcome</w:t>
            </w:r>
          </w:p>
        </w:tc>
        <w:tc>
          <w:tcPr>
            <w:tcW w:w="1933" w:type="dxa"/>
          </w:tcPr>
          <w:p w14:paraId="4E9E64EF" w14:textId="77777777" w:rsidR="00A21BA7" w:rsidRDefault="00A21BA7" w:rsidP="00A21BA7"/>
        </w:tc>
      </w:tr>
      <w:tr w:rsidR="00A21BA7" w14:paraId="67DAB2E9" w14:textId="77777777" w:rsidTr="00A21BA7">
        <w:tc>
          <w:tcPr>
            <w:tcW w:w="562" w:type="dxa"/>
          </w:tcPr>
          <w:p w14:paraId="7E6E0CD4" w14:textId="6913C73C" w:rsidR="00A21BA7" w:rsidRPr="00891F01" w:rsidRDefault="00A21BA7" w:rsidP="00A21BA7">
            <w:pPr>
              <w:rPr>
                <w:b/>
                <w:bCs/>
              </w:rPr>
            </w:pPr>
            <w:r w:rsidRPr="00891F01">
              <w:rPr>
                <w:b/>
                <w:bCs/>
              </w:rPr>
              <w:t>2.0</w:t>
            </w:r>
          </w:p>
        </w:tc>
        <w:tc>
          <w:tcPr>
            <w:tcW w:w="6521" w:type="dxa"/>
          </w:tcPr>
          <w:p w14:paraId="3DCB1453" w14:textId="77777777" w:rsidR="00A21BA7" w:rsidRPr="00891F01" w:rsidRDefault="00A21BA7" w:rsidP="00A21BA7">
            <w:pPr>
              <w:rPr>
                <w:b/>
                <w:bCs/>
              </w:rPr>
            </w:pPr>
            <w:r w:rsidRPr="00891F01">
              <w:rPr>
                <w:b/>
                <w:bCs/>
              </w:rPr>
              <w:t xml:space="preserve">Apologies </w:t>
            </w:r>
          </w:p>
          <w:p w14:paraId="5EEF1168" w14:textId="2B7D3F8E" w:rsidR="00A21BA7" w:rsidRDefault="00A21BA7" w:rsidP="00A21BA7">
            <w:r>
              <w:t xml:space="preserve">Margaret Simpson, Scottish Borders Social Enterprise Chamber (MS) –Third, Dean Fisher Attended instead. </w:t>
            </w:r>
          </w:p>
        </w:tc>
        <w:tc>
          <w:tcPr>
            <w:tcW w:w="1933" w:type="dxa"/>
          </w:tcPr>
          <w:p w14:paraId="147BAE4E" w14:textId="77777777" w:rsidR="00A21BA7" w:rsidRDefault="00A21BA7" w:rsidP="00A21BA7"/>
        </w:tc>
      </w:tr>
      <w:tr w:rsidR="00A21BA7" w14:paraId="2C286620" w14:textId="77777777" w:rsidTr="00A21BA7">
        <w:tc>
          <w:tcPr>
            <w:tcW w:w="562" w:type="dxa"/>
          </w:tcPr>
          <w:p w14:paraId="4C0E86E9" w14:textId="6840BEFA" w:rsidR="00A21BA7" w:rsidRPr="00891F01" w:rsidRDefault="00891F01" w:rsidP="00A21BA7">
            <w:pPr>
              <w:rPr>
                <w:b/>
                <w:bCs/>
              </w:rPr>
            </w:pPr>
            <w:r w:rsidRPr="00891F01">
              <w:rPr>
                <w:b/>
                <w:bCs/>
              </w:rPr>
              <w:t>3.0</w:t>
            </w:r>
          </w:p>
        </w:tc>
        <w:tc>
          <w:tcPr>
            <w:tcW w:w="6521" w:type="dxa"/>
          </w:tcPr>
          <w:p w14:paraId="25EC0B72" w14:textId="77777777" w:rsidR="00A21BA7" w:rsidRPr="00891F01" w:rsidRDefault="00891F01" w:rsidP="00A21BA7">
            <w:pPr>
              <w:rPr>
                <w:b/>
                <w:bCs/>
              </w:rPr>
            </w:pPr>
            <w:r w:rsidRPr="00891F01">
              <w:rPr>
                <w:b/>
                <w:bCs/>
              </w:rPr>
              <w:t xml:space="preserve">Conflict of Interest </w:t>
            </w:r>
          </w:p>
          <w:p w14:paraId="0B83A6B8" w14:textId="77777777" w:rsidR="00891F01" w:rsidRDefault="00891F01" w:rsidP="00A21BA7">
            <w:r>
              <w:t>Hans Waltl – Real Wood Studios</w:t>
            </w:r>
          </w:p>
          <w:p w14:paraId="645A728E" w14:textId="3206DAB0" w:rsidR="0035088E" w:rsidRDefault="00891F01" w:rsidP="00A21BA7">
            <w:r>
              <w:t xml:space="preserve">Dean Fisher &amp; Simon Lynch </w:t>
            </w:r>
            <w:r w:rsidR="0035088E">
              <w:t>–</w:t>
            </w:r>
            <w:r>
              <w:t xml:space="preserve"> SBSEC</w:t>
            </w:r>
          </w:p>
        </w:tc>
        <w:tc>
          <w:tcPr>
            <w:tcW w:w="1933" w:type="dxa"/>
          </w:tcPr>
          <w:p w14:paraId="7CE9B096" w14:textId="77777777" w:rsidR="00A21BA7" w:rsidRDefault="00A21BA7" w:rsidP="00A21BA7"/>
        </w:tc>
      </w:tr>
      <w:tr w:rsidR="00A21BA7" w14:paraId="41C656EA" w14:textId="77777777" w:rsidTr="00A21BA7">
        <w:tc>
          <w:tcPr>
            <w:tcW w:w="562" w:type="dxa"/>
          </w:tcPr>
          <w:p w14:paraId="24E2A860" w14:textId="2A0E899C" w:rsidR="00A21BA7" w:rsidRPr="00891F01" w:rsidRDefault="0035088E" w:rsidP="00A21BA7">
            <w:pPr>
              <w:rPr>
                <w:b/>
                <w:bCs/>
              </w:rPr>
            </w:pPr>
            <w:r>
              <w:lastRenderedPageBreak/>
              <w:br w:type="page"/>
            </w:r>
            <w:r w:rsidR="00891F01" w:rsidRPr="00891F01">
              <w:rPr>
                <w:b/>
                <w:bCs/>
              </w:rPr>
              <w:t>4.0</w:t>
            </w:r>
          </w:p>
        </w:tc>
        <w:tc>
          <w:tcPr>
            <w:tcW w:w="6521" w:type="dxa"/>
          </w:tcPr>
          <w:p w14:paraId="5D5FD479" w14:textId="77777777" w:rsidR="00A21BA7" w:rsidRDefault="00891F01" w:rsidP="00A21B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Minutes </w:t>
            </w:r>
          </w:p>
          <w:p w14:paraId="12F33B96" w14:textId="3E0494F2" w:rsidR="00807BBD" w:rsidRPr="00807BBD" w:rsidRDefault="00807BBD" w:rsidP="00A21BA7">
            <w:r w:rsidRPr="00807BBD">
              <w:t xml:space="preserve">Before the meeting commence one project due for discussion was removed as it had been granted funding from SPF earlier that morning. </w:t>
            </w:r>
          </w:p>
          <w:p w14:paraId="457BF72A" w14:textId="77777777" w:rsidR="00807BBD" w:rsidRDefault="00807BBD" w:rsidP="00A21BA7"/>
          <w:p w14:paraId="1A13AE35" w14:textId="50D2E3DA" w:rsidR="00891F01" w:rsidRDefault="00807BBD" w:rsidP="00A21BA7">
            <w:r>
              <w:t xml:space="preserve">Funding update was provided. </w:t>
            </w:r>
          </w:p>
          <w:p w14:paraId="4251FE77" w14:textId="3FA0B21B" w:rsidR="00807BBD" w:rsidRDefault="00807BBD" w:rsidP="00A21BA7">
            <w:r>
              <w:t>Substantial number of projects so far had been funded through the group. Today’s meeting to review the remaining funding requests of which 1</w:t>
            </w:r>
            <w:r w:rsidR="0035088E">
              <w:t>7</w:t>
            </w:r>
            <w:r>
              <w:t xml:space="preserve"> projects totall</w:t>
            </w:r>
            <w:r w:rsidR="0035088E">
              <w:t>ing</w:t>
            </w:r>
            <w:r>
              <w:t xml:space="preserve"> £</w:t>
            </w:r>
            <w:r w:rsidR="0035088E">
              <w:t>291,000.00</w:t>
            </w:r>
            <w:r>
              <w:t xml:space="preserve"> however the fund only has </w:t>
            </w:r>
            <w:r w:rsidR="0035088E">
              <w:t>£</w:t>
            </w:r>
            <w:r>
              <w:t>81</w:t>
            </w:r>
            <w:r w:rsidR="0035088E">
              <w:t>,000</w:t>
            </w:r>
            <w:r>
              <w:t xml:space="preserve"> funding remaining. </w:t>
            </w:r>
          </w:p>
          <w:p w14:paraId="5589CB42" w14:textId="77777777" w:rsidR="0035088E" w:rsidRDefault="0035088E" w:rsidP="00A21BA7"/>
          <w:p w14:paraId="29767C57" w14:textId="247F7C57" w:rsidR="00807BBD" w:rsidRDefault="00807BBD" w:rsidP="00A21BA7">
            <w:r>
              <w:t xml:space="preserve">Due to the high volume of applications, it was agreed that every project would be reviewed and given a Red, Amber Green Rating. </w:t>
            </w:r>
          </w:p>
          <w:p w14:paraId="2A4FFDD3" w14:textId="6BAA0438" w:rsidR="00807BBD" w:rsidRDefault="00807BBD" w:rsidP="00A21BA7">
            <w:r>
              <w:t xml:space="preserve">The Green projects would then be circulated with the group to provide a rating on. Projects who scored the best would then be granted funding until the funds ran out.  </w:t>
            </w:r>
          </w:p>
          <w:p w14:paraId="0945A4C5" w14:textId="77777777" w:rsidR="0035088E" w:rsidRDefault="0035088E" w:rsidP="00A21BA7"/>
          <w:p w14:paraId="205B0AFD" w14:textId="77777777" w:rsidR="00FF7C8B" w:rsidRDefault="00FF7C8B" w:rsidP="00A21BA7">
            <w:r>
              <w:t>Ministerial visit to take place 8</w:t>
            </w:r>
            <w:r w:rsidRPr="00F663B1">
              <w:rPr>
                <w:vertAlign w:val="superscript"/>
              </w:rPr>
              <w:t>th</w:t>
            </w:r>
            <w:r>
              <w:t xml:space="preserve"> October in Selkirk to witness benefits of funding granted in the youth population.</w:t>
            </w:r>
          </w:p>
          <w:p w14:paraId="7C4D0BAE" w14:textId="77777777" w:rsidR="00D90000" w:rsidRDefault="00D90000" w:rsidP="00A21BA7"/>
          <w:p w14:paraId="609978E8" w14:textId="77777777" w:rsidR="00D90000" w:rsidRDefault="00D90000" w:rsidP="00A21BA7">
            <w:pPr>
              <w:rPr>
                <w:b/>
                <w:bCs/>
              </w:rPr>
            </w:pPr>
            <w:r w:rsidRPr="00D90000">
              <w:rPr>
                <w:b/>
                <w:bCs/>
              </w:rPr>
              <w:t>Capital Development Fund</w:t>
            </w:r>
          </w:p>
          <w:p w14:paraId="33A57EB8" w14:textId="77777777" w:rsidR="00D90000" w:rsidRDefault="00D90000" w:rsidP="00A21BA7">
            <w:pPr>
              <w:rPr>
                <w:b/>
                <w:bCs/>
              </w:rPr>
            </w:pPr>
          </w:p>
          <w:p w14:paraId="6CB6DED9" w14:textId="52F0CE92" w:rsidR="001E1A29" w:rsidRDefault="001E1A2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Greener Peebles – </w:t>
            </w:r>
            <w:r w:rsidRPr="006F24A9">
              <w:rPr>
                <w:highlight w:val="green"/>
              </w:rPr>
              <w:t>GREEN</w:t>
            </w:r>
          </w:p>
          <w:p w14:paraId="34BCDFE1" w14:textId="7BB7EF26" w:rsidR="001E1A29" w:rsidRDefault="001E1A2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South of Scotland Destination Alliance – </w:t>
            </w:r>
            <w:r w:rsidRPr="006F24A9">
              <w:rPr>
                <w:highlight w:val="yellow"/>
              </w:rPr>
              <w:t>AMBER</w:t>
            </w:r>
          </w:p>
          <w:p w14:paraId="329768CB" w14:textId="6B1843AD" w:rsidR="001E1A29" w:rsidRDefault="001E1A2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The Scottish School of Harp Making – Removed from project pool as received alternative funding earlier in the day </w:t>
            </w:r>
          </w:p>
          <w:p w14:paraId="38DC5B63" w14:textId="5832D1AB" w:rsidR="001E1A29" w:rsidRDefault="001E1A29" w:rsidP="006F24A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Lilliesleaf</w:t>
            </w:r>
            <w:proofErr w:type="spellEnd"/>
            <w:r>
              <w:t xml:space="preserve"> Community Development - </w:t>
            </w:r>
            <w:r w:rsidRPr="006F24A9">
              <w:rPr>
                <w:highlight w:val="red"/>
              </w:rPr>
              <w:t>RED</w:t>
            </w:r>
          </w:p>
          <w:p w14:paraId="2552C6B1" w14:textId="48CE8F42" w:rsidR="001E1A29" w:rsidRDefault="001E1A29" w:rsidP="006F24A9">
            <w:pPr>
              <w:pStyle w:val="ListParagraph"/>
              <w:numPr>
                <w:ilvl w:val="0"/>
                <w:numId w:val="1"/>
              </w:numPr>
            </w:pPr>
            <w:r>
              <w:t>Newca</w:t>
            </w:r>
            <w:r w:rsidR="006F24A9">
              <w:t>s</w:t>
            </w:r>
            <w:r>
              <w:t xml:space="preserve">tleton </w:t>
            </w:r>
            <w:proofErr w:type="spellStart"/>
            <w:r>
              <w:t>Polysort</w:t>
            </w:r>
            <w:proofErr w:type="spellEnd"/>
            <w:r w:rsidR="006F24A9">
              <w:t xml:space="preserve"> – </w:t>
            </w:r>
            <w:r w:rsidR="006F24A9" w:rsidRPr="006F24A9">
              <w:rPr>
                <w:highlight w:val="green"/>
              </w:rPr>
              <w:t>GREEN</w:t>
            </w:r>
          </w:p>
          <w:p w14:paraId="2C9343E3" w14:textId="3169D01F" w:rsidR="006F24A9" w:rsidRDefault="006F24A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Live Borders – </w:t>
            </w:r>
            <w:r w:rsidRPr="006F24A9">
              <w:rPr>
                <w:highlight w:val="green"/>
              </w:rPr>
              <w:t>GREEN</w:t>
            </w:r>
          </w:p>
          <w:p w14:paraId="248B22E0" w14:textId="1E57066A" w:rsidR="006F24A9" w:rsidRDefault="006F24A9" w:rsidP="006F24A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Coldingham</w:t>
            </w:r>
            <w:proofErr w:type="spellEnd"/>
            <w:r>
              <w:t xml:space="preserve"> Community Council – </w:t>
            </w:r>
            <w:r w:rsidRPr="006F24A9">
              <w:rPr>
                <w:highlight w:val="green"/>
              </w:rPr>
              <w:t>GREEN</w:t>
            </w:r>
          </w:p>
          <w:p w14:paraId="06903897" w14:textId="7C1CAEE7" w:rsidR="006F24A9" w:rsidRDefault="006F24A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Real Wood Studios – Hans Waltl left the room for this due to conflict of interest. – </w:t>
            </w:r>
            <w:r w:rsidRPr="006F24A9">
              <w:rPr>
                <w:highlight w:val="green"/>
              </w:rPr>
              <w:t>GREEN</w:t>
            </w:r>
          </w:p>
          <w:p w14:paraId="20C70F22" w14:textId="18C96B66" w:rsidR="006F24A9" w:rsidRDefault="006F24A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Firm of Sutherland – </w:t>
            </w:r>
            <w:r w:rsidRPr="006F24A9">
              <w:rPr>
                <w:highlight w:val="green"/>
              </w:rPr>
              <w:t>GREEN</w:t>
            </w:r>
          </w:p>
          <w:p w14:paraId="0C19E77D" w14:textId="2647FFD1" w:rsidR="006F24A9" w:rsidRDefault="006F24A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Gala Rugby Club – </w:t>
            </w:r>
            <w:r w:rsidRPr="006F24A9">
              <w:rPr>
                <w:highlight w:val="yellow"/>
              </w:rPr>
              <w:t>AMBER</w:t>
            </w:r>
          </w:p>
          <w:p w14:paraId="69E5C623" w14:textId="3902E754" w:rsidR="006F24A9" w:rsidRDefault="006F24A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Karens Cottage – </w:t>
            </w:r>
            <w:r w:rsidRPr="006F24A9">
              <w:rPr>
                <w:highlight w:val="yellow"/>
              </w:rPr>
              <w:t>AMBER</w:t>
            </w:r>
          </w:p>
          <w:p w14:paraId="1EBD92C3" w14:textId="19987385" w:rsidR="006F24A9" w:rsidRDefault="006F24A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The Courthouse – </w:t>
            </w:r>
            <w:r w:rsidRPr="006F24A9">
              <w:rPr>
                <w:highlight w:val="yellow"/>
              </w:rPr>
              <w:t>AMBER</w:t>
            </w:r>
          </w:p>
          <w:p w14:paraId="31332070" w14:textId="517A76BA" w:rsidR="006F24A9" w:rsidRDefault="006F24A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Bird Garden Scotland – </w:t>
            </w:r>
            <w:r w:rsidRPr="006F24A9">
              <w:rPr>
                <w:highlight w:val="green"/>
              </w:rPr>
              <w:t>GREEN</w:t>
            </w:r>
          </w:p>
          <w:p w14:paraId="2EA8CBF7" w14:textId="30DA8E37" w:rsidR="006F24A9" w:rsidRDefault="006F24A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Linton Hotspur – </w:t>
            </w:r>
            <w:r w:rsidRPr="006F24A9">
              <w:rPr>
                <w:highlight w:val="yellow"/>
              </w:rPr>
              <w:t>AMBER</w:t>
            </w:r>
          </w:p>
          <w:p w14:paraId="2355DE6C" w14:textId="6E0B2D25" w:rsidR="006F24A9" w:rsidRDefault="006F24A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Scottish Borders Social Enterprise Chamber – Simon and Dean both left the room for this due to a conflict of interest – </w:t>
            </w:r>
            <w:r w:rsidRPr="006F24A9">
              <w:rPr>
                <w:highlight w:val="red"/>
              </w:rPr>
              <w:t>RED</w:t>
            </w:r>
          </w:p>
          <w:p w14:paraId="01E83FE5" w14:textId="0E8604B2" w:rsidR="006F24A9" w:rsidRDefault="006F24A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Ettrick and Yarrow Community Development – </w:t>
            </w:r>
            <w:r w:rsidRPr="006F24A9">
              <w:rPr>
                <w:highlight w:val="green"/>
              </w:rPr>
              <w:t>GREEN</w:t>
            </w:r>
          </w:p>
          <w:p w14:paraId="4D7254F6" w14:textId="25CF0DD4" w:rsidR="001E1A29" w:rsidRPr="001E1A29" w:rsidRDefault="006F24A9" w:rsidP="006F24A9">
            <w:pPr>
              <w:pStyle w:val="ListParagraph"/>
              <w:numPr>
                <w:ilvl w:val="0"/>
                <w:numId w:val="1"/>
              </w:numPr>
            </w:pPr>
            <w:r>
              <w:t xml:space="preserve">James Duffield - </w:t>
            </w:r>
            <w:r w:rsidRPr="006F24A9">
              <w:rPr>
                <w:highlight w:val="green"/>
              </w:rPr>
              <w:t>GREEN</w:t>
            </w:r>
          </w:p>
          <w:p w14:paraId="2662410B" w14:textId="0B4F27FB" w:rsidR="001E1A29" w:rsidRPr="00D90000" w:rsidRDefault="001E1A29" w:rsidP="00A21BA7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2266187E" w14:textId="2D941736" w:rsidR="00A21BA7" w:rsidRDefault="0035088E" w:rsidP="00A21BA7">
            <w:r>
              <w:t>Project scoring to be done my members.</w:t>
            </w:r>
          </w:p>
        </w:tc>
      </w:tr>
      <w:tr w:rsidR="00A21BA7" w14:paraId="3B60664A" w14:textId="77777777" w:rsidTr="00A21BA7">
        <w:tc>
          <w:tcPr>
            <w:tcW w:w="562" w:type="dxa"/>
          </w:tcPr>
          <w:p w14:paraId="7101313C" w14:textId="591335BF" w:rsidR="00A21BA7" w:rsidRPr="0035088E" w:rsidRDefault="0035088E" w:rsidP="00A21BA7">
            <w:pPr>
              <w:rPr>
                <w:b/>
                <w:bCs/>
              </w:rPr>
            </w:pPr>
            <w:r w:rsidRPr="0035088E">
              <w:rPr>
                <w:b/>
                <w:bCs/>
              </w:rPr>
              <w:t>5.0</w:t>
            </w:r>
          </w:p>
        </w:tc>
        <w:tc>
          <w:tcPr>
            <w:tcW w:w="6521" w:type="dxa"/>
          </w:tcPr>
          <w:p w14:paraId="6D3875DD" w14:textId="77777777" w:rsidR="006F24A9" w:rsidRDefault="0035088E" w:rsidP="006F24A9">
            <w:pPr>
              <w:rPr>
                <w:b/>
                <w:bCs/>
              </w:rPr>
            </w:pPr>
            <w:r w:rsidRPr="0035088E">
              <w:rPr>
                <w:b/>
                <w:bCs/>
              </w:rPr>
              <w:t>AOB</w:t>
            </w:r>
          </w:p>
          <w:p w14:paraId="55CAD005" w14:textId="0D9A22DF" w:rsidR="0035088E" w:rsidRPr="0035088E" w:rsidRDefault="0035088E" w:rsidP="006F24A9">
            <w:r>
              <w:lastRenderedPageBreak/>
              <w:t>Agreed that green project scoring would be turned around overnight so decision could be sent to successful applicants on Sept 3</w:t>
            </w:r>
            <w:r w:rsidRPr="0035088E">
              <w:rPr>
                <w:vertAlign w:val="superscript"/>
              </w:rPr>
              <w:t>rd</w:t>
            </w:r>
            <w:r>
              <w:t xml:space="preserve">. </w:t>
            </w:r>
          </w:p>
        </w:tc>
        <w:tc>
          <w:tcPr>
            <w:tcW w:w="1933" w:type="dxa"/>
          </w:tcPr>
          <w:p w14:paraId="609B2828" w14:textId="77777777" w:rsidR="00A21BA7" w:rsidRDefault="00A21BA7" w:rsidP="00A21BA7"/>
        </w:tc>
      </w:tr>
      <w:tr w:rsidR="0035088E" w14:paraId="4D4C612D" w14:textId="77777777" w:rsidTr="00A21BA7">
        <w:tc>
          <w:tcPr>
            <w:tcW w:w="562" w:type="dxa"/>
          </w:tcPr>
          <w:p w14:paraId="4063FAE6" w14:textId="5C380CDC" w:rsidR="0035088E" w:rsidRPr="0035088E" w:rsidRDefault="0035088E" w:rsidP="00A21BA7">
            <w:pPr>
              <w:rPr>
                <w:b/>
                <w:bCs/>
              </w:rPr>
            </w:pPr>
            <w:r w:rsidRPr="0035088E">
              <w:rPr>
                <w:b/>
                <w:bCs/>
              </w:rPr>
              <w:t>6.0</w:t>
            </w:r>
          </w:p>
        </w:tc>
        <w:tc>
          <w:tcPr>
            <w:tcW w:w="6521" w:type="dxa"/>
          </w:tcPr>
          <w:p w14:paraId="3D19B867" w14:textId="77777777" w:rsidR="0035088E" w:rsidRPr="0035088E" w:rsidRDefault="0035088E" w:rsidP="00A21BA7">
            <w:pPr>
              <w:rPr>
                <w:b/>
                <w:bCs/>
              </w:rPr>
            </w:pPr>
            <w:r w:rsidRPr="0035088E">
              <w:rPr>
                <w:b/>
                <w:bCs/>
              </w:rPr>
              <w:t>Post Meeting Project Review Complete</w:t>
            </w:r>
          </w:p>
          <w:p w14:paraId="630C2BDD" w14:textId="77777777" w:rsidR="0035088E" w:rsidRDefault="0035088E" w:rsidP="00A21BA7"/>
          <w:p w14:paraId="569D2830" w14:textId="64FBBB03" w:rsidR="0035088E" w:rsidRDefault="0035088E" w:rsidP="00A21BA7">
            <w:r>
              <w:t>As a result of this scoring method 4 projects received full funding for their project with one other being partially funded</w:t>
            </w:r>
          </w:p>
        </w:tc>
        <w:tc>
          <w:tcPr>
            <w:tcW w:w="1933" w:type="dxa"/>
          </w:tcPr>
          <w:p w14:paraId="661BA316" w14:textId="77777777" w:rsidR="0035088E" w:rsidRDefault="0035088E" w:rsidP="00A21BA7"/>
        </w:tc>
      </w:tr>
    </w:tbl>
    <w:p w14:paraId="40892314" w14:textId="77777777" w:rsidR="00A21BA7" w:rsidRDefault="00A21BA7" w:rsidP="00A21BA7"/>
    <w:sectPr w:rsidR="00A21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B50F9"/>
    <w:multiLevelType w:val="hybridMultilevel"/>
    <w:tmpl w:val="3BCEA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16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A7"/>
    <w:rsid w:val="00085BC4"/>
    <w:rsid w:val="001307CC"/>
    <w:rsid w:val="001E1A29"/>
    <w:rsid w:val="00206C6E"/>
    <w:rsid w:val="00271284"/>
    <w:rsid w:val="0035088E"/>
    <w:rsid w:val="00356A30"/>
    <w:rsid w:val="004C0E09"/>
    <w:rsid w:val="005F63AB"/>
    <w:rsid w:val="006F24A9"/>
    <w:rsid w:val="00724D99"/>
    <w:rsid w:val="00807BBD"/>
    <w:rsid w:val="00891F01"/>
    <w:rsid w:val="00960584"/>
    <w:rsid w:val="00A21BA7"/>
    <w:rsid w:val="00D90000"/>
    <w:rsid w:val="00E42AA6"/>
    <w:rsid w:val="00F42654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E5F3"/>
  <w15:chartTrackingRefBased/>
  <w15:docId w15:val="{2CEB4CE7-403F-4821-84C3-F304524C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B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0FABCB851C4E98185592FE0F7478" ma:contentTypeVersion="14" ma:contentTypeDescription="Create a new document." ma:contentTypeScope="" ma:versionID="1ef810936d30b7666c160eed74fdf513">
  <xsd:schema xmlns:xsd="http://www.w3.org/2001/XMLSchema" xmlns:xs="http://www.w3.org/2001/XMLSchema" xmlns:p="http://schemas.microsoft.com/office/2006/metadata/properties" xmlns:ns2="8f0570d8-f88a-4f0d-b860-8781b1c33232" xmlns:ns3="dbb40bea-1b4d-4004-8ea4-c6d25f3e5d3d" targetNamespace="http://schemas.microsoft.com/office/2006/metadata/properties" ma:root="true" ma:fieldsID="344e01228c5d14633bf877050bf687e2" ns2:_="" ns3:_="">
    <xsd:import namespace="8f0570d8-f88a-4f0d-b860-8781b1c33232"/>
    <xsd:import namespace="dbb40bea-1b4d-4004-8ea4-c6d25f3e5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70d8-f88a-4f0d-b860-8781b1c33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0bea-1b4d-4004-8ea4-c6d25f3e5d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c0517-36a0-4b2b-ad47-de75fb18727d}" ma:internalName="TaxCatchAll" ma:showField="CatchAllData" ma:web="dbb40bea-1b4d-4004-8ea4-c6d25f3e5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570d8-f88a-4f0d-b860-8781b1c33232">
      <Terms xmlns="http://schemas.microsoft.com/office/infopath/2007/PartnerControls"/>
    </lcf76f155ced4ddcb4097134ff3c332f>
    <TaxCatchAll xmlns="dbb40bea-1b4d-4004-8ea4-c6d25f3e5d3d" xsi:nil="true"/>
  </documentManagement>
</p:properties>
</file>

<file path=customXml/itemProps1.xml><?xml version="1.0" encoding="utf-8"?>
<ds:datastoreItem xmlns:ds="http://schemas.openxmlformats.org/officeDocument/2006/customXml" ds:itemID="{0CB1487F-F6A6-4485-8091-CA4056D33654}"/>
</file>

<file path=customXml/itemProps2.xml><?xml version="1.0" encoding="utf-8"?>
<ds:datastoreItem xmlns:ds="http://schemas.openxmlformats.org/officeDocument/2006/customXml" ds:itemID="{E1F2B378-8BC3-4A52-87EF-E71ED82A2645}"/>
</file>

<file path=customXml/itemProps3.xml><?xml version="1.0" encoding="utf-8"?>
<ds:datastoreItem xmlns:ds="http://schemas.openxmlformats.org/officeDocument/2006/customXml" ds:itemID="{83F759F6-83A2-4D8D-9EC1-954C38D99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Jill</dc:creator>
  <cp:keywords/>
  <dc:description/>
  <cp:lastModifiedBy>Hamilton, Jill</cp:lastModifiedBy>
  <cp:revision>5</cp:revision>
  <dcterms:created xsi:type="dcterms:W3CDTF">2025-09-04T09:20:00Z</dcterms:created>
  <dcterms:modified xsi:type="dcterms:W3CDTF">2025-09-08T09:02:00Z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2025-09-04T09:40:36Z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752b2ee2-49c1-4b5a-8914-94d41eb93cbd</vt:lpwstr>
  </property>
  <property fmtid="{D5CDD505-2E9C-101B-9397-08002B2CF9AE}" pid="8" name="MSIP_Label_9fedad31-c0c2-44e8-b26c-75143ee7ed65_ContentBits">
    <vt:lpwstr>0</vt:lpwstr>
  </property>
  <property fmtid="{D5CDD505-2E9C-101B-9397-08002B2CF9AE}" pid="9" name="MSIP_Label_9fedad31-c0c2-44e8-b26c-75143ee7ed65_Tag">
    <vt:lpwstr>10, 3, 0, 1</vt:lpwstr>
  </property>
  <property fmtid="{D5CDD505-2E9C-101B-9397-08002B2CF9AE}" pid="10" name="ContentTypeId">
    <vt:lpwstr>0x010100FC5D0FABCB851C4E98185592FE0F7478</vt:lpwstr>
  </property>
</Properties>
</file>